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90F" w:rsidRPr="00DF490F" w:rsidRDefault="00DF490F" w:rsidP="00DF490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F490F">
        <w:rPr>
          <w:rFonts w:ascii="Times New Roman" w:eastAsia="Times New Roman" w:hAnsi="Times New Roman" w:cs="Times New Roman"/>
          <w:b/>
          <w:bCs/>
          <w:sz w:val="36"/>
          <w:szCs w:val="36"/>
          <w:lang w:eastAsia="ru-RU"/>
        </w:rPr>
        <w:t>Принципы частотной и фазовой (угловой) модуляции</w:t>
      </w:r>
    </w:p>
    <w:p w:rsidR="00DF490F" w:rsidRPr="00DF490F" w:rsidRDefault="00DF490F" w:rsidP="00DF490F">
      <w:pPr>
        <w:spacing w:before="100" w:beforeAutospacing="1" w:after="100" w:afterAutospacing="1" w:line="240" w:lineRule="auto"/>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Фазовая модуляция – процесс изменения мгновенной фазы несущего колебания пропорционально изменению непрерывного информационного сигнала: </w:t>
      </w:r>
    </w:p>
    <w:tbl>
      <w:tblPr>
        <w:tblW w:w="9720" w:type="dxa"/>
        <w:tblInd w:w="108" w:type="dxa"/>
        <w:tblCellMar>
          <w:left w:w="0" w:type="dxa"/>
          <w:right w:w="0" w:type="dxa"/>
        </w:tblCellMar>
        <w:tblLook w:val="04A0" w:firstRow="1" w:lastRow="0" w:firstColumn="1" w:lastColumn="0" w:noHBand="0" w:noVBand="1"/>
      </w:tblPr>
      <w:tblGrid>
        <w:gridCol w:w="8460"/>
        <w:gridCol w:w="1260"/>
      </w:tblGrid>
      <w:tr w:rsidR="00DF490F" w:rsidRPr="00DF490F" w:rsidTr="00DF490F">
        <w:tc>
          <w:tcPr>
            <w:tcW w:w="8460" w:type="dxa"/>
            <w:tcMar>
              <w:top w:w="0" w:type="dxa"/>
              <w:left w:w="108" w:type="dxa"/>
              <w:bottom w:w="0" w:type="dxa"/>
              <w:right w:w="108" w:type="dxa"/>
            </w:tcMar>
            <w:vAlign w:val="center"/>
            <w:hideMark/>
          </w:tcPr>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noProof/>
                <w:sz w:val="24"/>
                <w:szCs w:val="24"/>
                <w:lang w:eastAsia="ru-RU"/>
              </w:rPr>
              <w:drawing>
                <wp:inline distT="0" distB="0" distL="0" distR="0" wp14:anchorId="7CEDEECC" wp14:editId="4EEEFD5F">
                  <wp:extent cx="1932305" cy="230505"/>
                  <wp:effectExtent l="0" t="0" r="0" b="0"/>
                  <wp:docPr id="1" name="Рисунок 1" descr="http://sernam.ru/htm/book_tec/tec_27.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ernam.ru/htm/book_tec/tec_27.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2305"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w:t>
            </w:r>
          </w:p>
        </w:tc>
        <w:tc>
          <w:tcPr>
            <w:tcW w:w="1260" w:type="dxa"/>
            <w:tcMar>
              <w:top w:w="0" w:type="dxa"/>
              <w:left w:w="108" w:type="dxa"/>
              <w:bottom w:w="0" w:type="dxa"/>
              <w:right w:w="108" w:type="dxa"/>
            </w:tcMar>
            <w:vAlign w:val="center"/>
            <w:hideMark/>
          </w:tcPr>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 (2.9) </w:t>
            </w:r>
          </w:p>
        </w:tc>
      </w:tr>
    </w:tbl>
    <w:p w:rsidR="00DF490F" w:rsidRPr="00DF490F" w:rsidRDefault="00DF490F" w:rsidP="00DF490F">
      <w:pPr>
        <w:spacing w:before="100" w:beforeAutospacing="1" w:after="100" w:afterAutospacing="1" w:line="240" w:lineRule="auto"/>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Таким образом </w:t>
      </w:r>
    </w:p>
    <w:tbl>
      <w:tblPr>
        <w:tblW w:w="9720" w:type="dxa"/>
        <w:tblInd w:w="108" w:type="dxa"/>
        <w:tblCellMar>
          <w:left w:w="0" w:type="dxa"/>
          <w:right w:w="0" w:type="dxa"/>
        </w:tblCellMar>
        <w:tblLook w:val="04A0" w:firstRow="1" w:lastRow="0" w:firstColumn="1" w:lastColumn="0" w:noHBand="0" w:noVBand="1"/>
      </w:tblPr>
      <w:tblGrid>
        <w:gridCol w:w="8460"/>
        <w:gridCol w:w="1260"/>
      </w:tblGrid>
      <w:tr w:rsidR="00DF490F" w:rsidRPr="00DF490F" w:rsidTr="00DF490F">
        <w:tc>
          <w:tcPr>
            <w:tcW w:w="8460" w:type="dxa"/>
            <w:tcMar>
              <w:top w:w="0" w:type="dxa"/>
              <w:left w:w="108" w:type="dxa"/>
              <w:bottom w:w="0" w:type="dxa"/>
              <w:right w:w="108" w:type="dxa"/>
            </w:tcMar>
            <w:vAlign w:val="center"/>
            <w:hideMark/>
          </w:tcPr>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noProof/>
                <w:sz w:val="24"/>
                <w:szCs w:val="24"/>
                <w:lang w:eastAsia="ru-RU"/>
              </w:rPr>
              <w:drawing>
                <wp:inline distT="0" distB="0" distL="0" distR="0" wp14:anchorId="2D701619" wp14:editId="400C846A">
                  <wp:extent cx="1717675" cy="230505"/>
                  <wp:effectExtent l="0" t="0" r="0" b="0"/>
                  <wp:docPr id="2" name="Рисунок 2" descr="http://sernam.ru/htm/book_tec/tec_27.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ernam.ru/htm/book_tec/tec_27.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7675"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w:t>
            </w:r>
          </w:p>
        </w:tc>
        <w:tc>
          <w:tcPr>
            <w:tcW w:w="1260" w:type="dxa"/>
            <w:tcMar>
              <w:top w:w="0" w:type="dxa"/>
              <w:left w:w="108" w:type="dxa"/>
              <w:bottom w:w="0" w:type="dxa"/>
              <w:right w:w="108" w:type="dxa"/>
            </w:tcMar>
            <w:vAlign w:val="center"/>
            <w:hideMark/>
          </w:tcPr>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 (2.10) </w:t>
            </w:r>
          </w:p>
        </w:tc>
      </w:tr>
    </w:tbl>
    <w:p w:rsidR="00DF490F" w:rsidRPr="00DF490F" w:rsidRDefault="00DF490F" w:rsidP="00DF490F">
      <w:pPr>
        <w:spacing w:before="100" w:beforeAutospacing="1" w:after="100" w:afterAutospacing="1" w:line="240" w:lineRule="auto"/>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Максимальное отклонение фазы называется индексом модуляции: </w:t>
      </w:r>
    </w:p>
    <w:tbl>
      <w:tblPr>
        <w:tblW w:w="9720" w:type="dxa"/>
        <w:tblInd w:w="108" w:type="dxa"/>
        <w:tblCellMar>
          <w:left w:w="0" w:type="dxa"/>
          <w:right w:w="0" w:type="dxa"/>
        </w:tblCellMar>
        <w:tblLook w:val="04A0" w:firstRow="1" w:lastRow="0" w:firstColumn="1" w:lastColumn="0" w:noHBand="0" w:noVBand="1"/>
      </w:tblPr>
      <w:tblGrid>
        <w:gridCol w:w="8460"/>
        <w:gridCol w:w="1260"/>
      </w:tblGrid>
      <w:tr w:rsidR="00DF490F" w:rsidRPr="00DF490F" w:rsidTr="00DF490F">
        <w:tc>
          <w:tcPr>
            <w:tcW w:w="8460" w:type="dxa"/>
            <w:tcMar>
              <w:top w:w="0" w:type="dxa"/>
              <w:left w:w="108" w:type="dxa"/>
              <w:bottom w:w="0" w:type="dxa"/>
              <w:right w:w="108" w:type="dxa"/>
            </w:tcMar>
            <w:vAlign w:val="center"/>
            <w:hideMark/>
          </w:tcPr>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noProof/>
                <w:sz w:val="24"/>
                <w:szCs w:val="24"/>
                <w:lang w:eastAsia="ru-RU"/>
              </w:rPr>
              <w:drawing>
                <wp:inline distT="0" distB="0" distL="0" distR="0" wp14:anchorId="0D966F9A" wp14:editId="5F441F24">
                  <wp:extent cx="1017905" cy="254635"/>
                  <wp:effectExtent l="0" t="0" r="0" b="0"/>
                  <wp:docPr id="3" name="Рисунок 3" descr="http://sernam.ru/htm/book_tec/tec_27.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ernam.ru/htm/book_tec/tec_27.files/image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905" cy="25463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w:t>
            </w:r>
          </w:p>
        </w:tc>
        <w:tc>
          <w:tcPr>
            <w:tcW w:w="1260" w:type="dxa"/>
            <w:tcMar>
              <w:top w:w="0" w:type="dxa"/>
              <w:left w:w="108" w:type="dxa"/>
              <w:bottom w:w="0" w:type="dxa"/>
              <w:right w:w="108" w:type="dxa"/>
            </w:tcMar>
            <w:vAlign w:val="center"/>
            <w:hideMark/>
          </w:tcPr>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 (2.11) </w:t>
            </w:r>
          </w:p>
        </w:tc>
      </w:tr>
    </w:tbl>
    <w:p w:rsidR="00DF490F" w:rsidRPr="00DF490F" w:rsidRDefault="00DF490F" w:rsidP="00DF490F">
      <w:pPr>
        <w:spacing w:before="100" w:beforeAutospacing="1" w:after="100" w:afterAutospacing="1" w:line="240" w:lineRule="auto"/>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Если модуляция осуществляется </w:t>
      </w:r>
      <w:hyperlink r:id="rId8" w:history="1">
        <w:r w:rsidRPr="00DF490F">
          <w:rPr>
            <w:rFonts w:ascii="Times New Roman" w:eastAsia="Times New Roman" w:hAnsi="Times New Roman" w:cs="Times New Roman"/>
            <w:color w:val="0000FF"/>
            <w:sz w:val="24"/>
            <w:szCs w:val="24"/>
            <w:u w:val="single"/>
            <w:lang w:eastAsia="ru-RU"/>
          </w:rPr>
          <w:t>гармоническим колебанием</w:t>
        </w:r>
      </w:hyperlink>
      <w:r w:rsidRPr="00DF490F">
        <w:rPr>
          <w:rFonts w:ascii="Times New Roman" w:eastAsia="Times New Roman" w:hAnsi="Times New Roman" w:cs="Times New Roman"/>
          <w:sz w:val="24"/>
          <w:szCs w:val="24"/>
          <w:lang w:eastAsia="ru-RU"/>
        </w:rPr>
        <w:t xml:space="preserve"> (тональная модуляция)</w:t>
      </w:r>
      <w:r w:rsidRPr="00DF490F">
        <w:rPr>
          <w:rFonts w:ascii="Times New Roman" w:eastAsia="Times New Roman" w:hAnsi="Times New Roman" w:cs="Times New Roman"/>
          <w:noProof/>
          <w:sz w:val="24"/>
          <w:szCs w:val="24"/>
          <w:lang w:eastAsia="ru-RU"/>
        </w:rPr>
        <w:drawing>
          <wp:inline distT="0" distB="0" distL="0" distR="0" wp14:anchorId="12A4551F" wp14:editId="45623218">
            <wp:extent cx="1097280" cy="230505"/>
            <wp:effectExtent l="0" t="0" r="7620" b="0"/>
            <wp:docPr id="4" name="Рисунок 4" descr="http://sernam.ru/htm/book_tec/tec_27.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ernam.ru/htm/book_tec/tec_27.files/image00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с частотой </w:t>
      </w:r>
      <w:r w:rsidRPr="00DF490F">
        <w:rPr>
          <w:rFonts w:ascii="Times New Roman" w:eastAsia="Times New Roman" w:hAnsi="Times New Roman" w:cs="Times New Roman"/>
          <w:noProof/>
          <w:sz w:val="24"/>
          <w:szCs w:val="24"/>
          <w:lang w:eastAsia="ru-RU"/>
        </w:rPr>
        <w:drawing>
          <wp:inline distT="0" distB="0" distL="0" distR="0" wp14:anchorId="6328A685" wp14:editId="29893A6C">
            <wp:extent cx="158750" cy="158750"/>
            <wp:effectExtent l="0" t="0" r="0" b="0"/>
            <wp:docPr id="5" name="Рисунок 5" descr="http://sernam.ru/htm/book_tec/tec_27.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ernam.ru/htm/book_tec/tec_27.files/image00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то </w:t>
      </w:r>
    </w:p>
    <w:tbl>
      <w:tblPr>
        <w:tblW w:w="9720" w:type="dxa"/>
        <w:tblInd w:w="108" w:type="dxa"/>
        <w:tblCellMar>
          <w:left w:w="0" w:type="dxa"/>
          <w:right w:w="0" w:type="dxa"/>
        </w:tblCellMar>
        <w:tblLook w:val="04A0" w:firstRow="1" w:lastRow="0" w:firstColumn="1" w:lastColumn="0" w:noHBand="0" w:noVBand="1"/>
      </w:tblPr>
      <w:tblGrid>
        <w:gridCol w:w="9180"/>
        <w:gridCol w:w="540"/>
      </w:tblGrid>
      <w:tr w:rsidR="00DF490F" w:rsidRPr="00DF490F" w:rsidTr="00DF490F">
        <w:tc>
          <w:tcPr>
            <w:tcW w:w="9180" w:type="dxa"/>
            <w:tcMar>
              <w:top w:w="0" w:type="dxa"/>
              <w:left w:w="108" w:type="dxa"/>
              <w:bottom w:w="0" w:type="dxa"/>
              <w:right w:w="108" w:type="dxa"/>
            </w:tcMar>
            <w:vAlign w:val="center"/>
            <w:hideMark/>
          </w:tcPr>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noProof/>
                <w:sz w:val="24"/>
                <w:szCs w:val="24"/>
                <w:lang w:eastAsia="ru-RU"/>
              </w:rPr>
              <w:drawing>
                <wp:inline distT="0" distB="0" distL="0" distR="0" wp14:anchorId="74CAAD5C" wp14:editId="1E698C86">
                  <wp:extent cx="3657600" cy="222885"/>
                  <wp:effectExtent l="0" t="0" r="0" b="5715"/>
                  <wp:docPr id="6" name="Рисунок 6" descr="http://sernam.ru/htm/book_tec/tec_27.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ernam.ru/htm/book_tec/tec_27.files/image00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22288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w:t>
            </w:r>
          </w:p>
        </w:tc>
        <w:tc>
          <w:tcPr>
            <w:tcW w:w="540" w:type="dxa"/>
            <w:tcMar>
              <w:top w:w="0" w:type="dxa"/>
              <w:left w:w="108" w:type="dxa"/>
              <w:bottom w:w="0" w:type="dxa"/>
              <w:right w:w="108" w:type="dxa"/>
            </w:tcMar>
            <w:vAlign w:val="center"/>
            <w:hideMark/>
          </w:tcPr>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  </w:t>
            </w:r>
          </w:p>
        </w:tc>
      </w:tr>
    </w:tbl>
    <w:p w:rsidR="00DF490F" w:rsidRPr="00DF490F" w:rsidRDefault="00DF490F" w:rsidP="00DF490F">
      <w:pPr>
        <w:spacing w:before="100" w:beforeAutospacing="1" w:after="100" w:afterAutospacing="1" w:line="240" w:lineRule="auto"/>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Заметим, что индекс модуляции </w:t>
      </w:r>
      <w:r w:rsidRPr="00DF490F">
        <w:rPr>
          <w:rFonts w:ascii="Times New Roman" w:eastAsia="Times New Roman" w:hAnsi="Times New Roman" w:cs="Times New Roman"/>
          <w:noProof/>
          <w:sz w:val="24"/>
          <w:szCs w:val="24"/>
          <w:lang w:eastAsia="ru-RU"/>
        </w:rPr>
        <w:drawing>
          <wp:inline distT="0" distB="0" distL="0" distR="0" wp14:anchorId="75A84577" wp14:editId="537DE9BB">
            <wp:extent cx="763270" cy="230505"/>
            <wp:effectExtent l="0" t="0" r="0" b="0"/>
            <wp:docPr id="7" name="Рисунок 7" descr="http://sernam.ru/htm/book_tec/tec_27.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ernam.ru/htm/book_tec/tec_27.files/image00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3270"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пропорционален амплитуде модулирующего колебания. </w:t>
      </w:r>
    </w:p>
    <w:p w:rsidR="00DF490F" w:rsidRPr="00DF490F" w:rsidRDefault="00DF490F" w:rsidP="00DF490F">
      <w:pPr>
        <w:spacing w:before="100" w:beforeAutospacing="1" w:after="100" w:afterAutospacing="1" w:line="240" w:lineRule="auto"/>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На рис. 2.4 показано, как изменяются мгновенная частота и фаза при тональной фазовой модуляции. </w:t>
      </w:r>
    </w:p>
    <w:p w:rsidR="00DF490F" w:rsidRPr="00DF490F" w:rsidRDefault="00DF490F" w:rsidP="00DF490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490F">
        <w:rPr>
          <w:rFonts w:ascii="Times New Roman" w:eastAsia="Times New Roman" w:hAnsi="Times New Roman" w:cs="Times New Roman"/>
          <w:sz w:val="24"/>
          <w:szCs w:val="24"/>
          <w:lang w:eastAsia="ru-RU"/>
        </w:rPr>
        <w:t xml:space="preserve">Информационный </w:t>
      </w:r>
      <w:proofErr w:type="spellStart"/>
      <w:r w:rsidRPr="00DF490F">
        <w:rPr>
          <w:rFonts w:ascii="Times New Roman" w:eastAsia="Times New Roman" w:hAnsi="Times New Roman" w:cs="Times New Roman"/>
          <w:sz w:val="24"/>
          <w:szCs w:val="24"/>
          <w:lang w:eastAsia="ru-RU"/>
        </w:rPr>
        <w:t>однотональный</w:t>
      </w:r>
      <w:proofErr w:type="spellEnd"/>
      <w:r w:rsidRPr="00DF490F">
        <w:rPr>
          <w:rFonts w:ascii="Times New Roman" w:eastAsia="Times New Roman" w:hAnsi="Times New Roman" w:cs="Times New Roman"/>
          <w:sz w:val="24"/>
          <w:szCs w:val="24"/>
          <w:lang w:eastAsia="ru-RU"/>
        </w:rPr>
        <w:t xml:space="preserve"> сигнал </w:t>
      </w:r>
      <w:r w:rsidRPr="00DF490F">
        <w:rPr>
          <w:rFonts w:ascii="Times New Roman" w:eastAsia="Times New Roman" w:hAnsi="Times New Roman" w:cs="Times New Roman"/>
          <w:noProof/>
          <w:sz w:val="24"/>
          <w:szCs w:val="24"/>
          <w:lang w:eastAsia="ru-RU"/>
        </w:rPr>
        <w:drawing>
          <wp:inline distT="0" distB="0" distL="0" distR="0" wp14:anchorId="748AA694" wp14:editId="06256CC3">
            <wp:extent cx="1097280" cy="230505"/>
            <wp:effectExtent l="0" t="0" r="7620" b="0"/>
            <wp:docPr id="8" name="Рисунок 8" descr="http://sernam.ru/htm/book_tec/tec_27.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ernam.ru/htm/book_tec/tec_27.files/image00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(рис.2.4,а) модулирует несущее колебание </w:t>
      </w:r>
      <w:r w:rsidRPr="00DF490F">
        <w:rPr>
          <w:rFonts w:ascii="Times New Roman" w:eastAsia="Times New Roman" w:hAnsi="Times New Roman" w:cs="Times New Roman"/>
          <w:noProof/>
          <w:sz w:val="24"/>
          <w:szCs w:val="24"/>
          <w:lang w:eastAsia="ru-RU"/>
        </w:rPr>
        <w:drawing>
          <wp:inline distT="0" distB="0" distL="0" distR="0" wp14:anchorId="64CA2504" wp14:editId="39FB02CA">
            <wp:extent cx="302260" cy="230505"/>
            <wp:effectExtent l="0" t="0" r="2540" b="0"/>
            <wp:docPr id="9" name="Рисунок 9" descr="http://sernam.ru/htm/book_tec/tec_27.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ernam.ru/htm/book_tec/tec_27.files/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260"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(рис.2.4,б), при этом закон изменения мгновенной фазы несущего колебания </w:t>
      </w:r>
      <w:r w:rsidRPr="00DF490F">
        <w:rPr>
          <w:rFonts w:ascii="Times New Roman" w:eastAsia="Times New Roman" w:hAnsi="Times New Roman" w:cs="Times New Roman"/>
          <w:noProof/>
          <w:sz w:val="24"/>
          <w:szCs w:val="24"/>
          <w:lang w:eastAsia="ru-RU"/>
        </w:rPr>
        <w:drawing>
          <wp:inline distT="0" distB="0" distL="0" distR="0" wp14:anchorId="6DA6CE48" wp14:editId="33448443">
            <wp:extent cx="1105535" cy="230505"/>
            <wp:effectExtent l="0" t="0" r="0" b="0"/>
            <wp:docPr id="10" name="Рисунок 10" descr="http://sernam.ru/htm/book_tec/tec_27.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ernam.ru/htm/book_tec/tec_27.files/image00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5535"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повторяет закон изменения </w:t>
      </w:r>
      <w:r w:rsidRPr="00DF490F">
        <w:rPr>
          <w:rFonts w:ascii="Times New Roman" w:eastAsia="Times New Roman" w:hAnsi="Times New Roman" w:cs="Times New Roman"/>
          <w:noProof/>
          <w:sz w:val="24"/>
          <w:szCs w:val="24"/>
          <w:lang w:eastAsia="ru-RU"/>
        </w:rPr>
        <w:drawing>
          <wp:inline distT="0" distB="0" distL="0" distR="0" wp14:anchorId="6692CB97" wp14:editId="2899441C">
            <wp:extent cx="302260" cy="230505"/>
            <wp:effectExtent l="0" t="0" r="2540" b="0"/>
            <wp:docPr id="11" name="Рисунок 11" descr="http://sernam.ru/htm/book_tec/tec_27.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ernam.ru/htm/book_tec/tec_27.files/image0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260"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«косинус» (рис.2.4,в), т.е. на линейное изменение фазы (пунктир на рисунке) накладывается переменное приращение </w:t>
      </w:r>
      <w:r w:rsidRPr="00DF490F">
        <w:rPr>
          <w:rFonts w:ascii="Times New Roman" w:eastAsia="Times New Roman" w:hAnsi="Times New Roman" w:cs="Times New Roman"/>
          <w:noProof/>
          <w:sz w:val="24"/>
          <w:szCs w:val="24"/>
          <w:lang w:eastAsia="ru-RU"/>
        </w:rPr>
        <w:drawing>
          <wp:inline distT="0" distB="0" distL="0" distR="0" wp14:anchorId="1AD6C15D" wp14:editId="3BC4C26F">
            <wp:extent cx="874395" cy="230505"/>
            <wp:effectExtent l="0" t="0" r="1905" b="0"/>
            <wp:docPr id="12" name="Рисунок 12" descr="http://sernam.ru/htm/book_tec/tec_27.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ernam.ru/htm/book_tec/tec_27.files/image01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4395"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а закон изменения мгновенной частоты несущего колебания </w:t>
      </w:r>
      <w:r w:rsidRPr="00DF490F">
        <w:rPr>
          <w:rFonts w:ascii="Times New Roman" w:eastAsia="Times New Roman" w:hAnsi="Times New Roman" w:cs="Times New Roman"/>
          <w:noProof/>
          <w:sz w:val="24"/>
          <w:szCs w:val="24"/>
          <w:lang w:eastAsia="ru-RU"/>
        </w:rPr>
        <w:drawing>
          <wp:inline distT="0" distB="0" distL="0" distR="0" wp14:anchorId="0663F844" wp14:editId="4437F74F">
            <wp:extent cx="294005" cy="222885"/>
            <wp:effectExtent l="0" t="0" r="0" b="5715"/>
            <wp:docPr id="13" name="Рисунок 13" descr="http://sernam.ru/htm/book_tec/tec_27.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ernam.ru/htm/book_tec/tec_27.files/image012.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005" cy="22288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(рис.2.4,г) определяется </w:t>
      </w:r>
      <w:hyperlink r:id="rId18" w:history="1">
        <w:r w:rsidRPr="00DF490F">
          <w:rPr>
            <w:rFonts w:ascii="Times New Roman" w:eastAsia="Times New Roman" w:hAnsi="Times New Roman" w:cs="Times New Roman"/>
            <w:color w:val="0000FF"/>
            <w:sz w:val="24"/>
            <w:szCs w:val="24"/>
            <w:u w:val="single"/>
            <w:lang w:eastAsia="ru-RU"/>
          </w:rPr>
          <w:t>производной</w:t>
        </w:r>
      </w:hyperlink>
      <w:r w:rsidRPr="00DF490F">
        <w:rPr>
          <w:rFonts w:ascii="Times New Roman" w:eastAsia="Times New Roman" w:hAnsi="Times New Roman" w:cs="Times New Roman"/>
          <w:sz w:val="24"/>
          <w:szCs w:val="24"/>
          <w:lang w:eastAsia="ru-RU"/>
        </w:rPr>
        <w:t xml:space="preserve">: </w:t>
      </w:r>
      <w:proofErr w:type="gramEnd"/>
    </w:p>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noProof/>
          <w:sz w:val="24"/>
          <w:szCs w:val="24"/>
          <w:lang w:eastAsia="ru-RU"/>
        </w:rPr>
        <w:drawing>
          <wp:inline distT="0" distB="0" distL="0" distR="0" wp14:anchorId="4768A019" wp14:editId="13D2BB52">
            <wp:extent cx="3387090" cy="389890"/>
            <wp:effectExtent l="0" t="0" r="0" b="0"/>
            <wp:docPr id="14" name="Рисунок 14" descr="http://sernam.ru/htm/book_tec/tec_27.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ernam.ru/htm/book_tec/tec_27.files/image013.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87090" cy="389890"/>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w:t>
      </w:r>
    </w:p>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noProof/>
          <w:sz w:val="24"/>
          <w:szCs w:val="24"/>
          <w:lang w:eastAsia="ru-RU"/>
        </w:rPr>
        <w:lastRenderedPageBreak/>
        <w:drawing>
          <wp:inline distT="0" distB="0" distL="0" distR="0" wp14:anchorId="55AF36AC" wp14:editId="3DD13EB3">
            <wp:extent cx="4802505" cy="3148965"/>
            <wp:effectExtent l="0" t="0" r="0" b="0"/>
            <wp:docPr id="15" name="Рисунок 15" descr="http://sernam.ru/htm/book_tec/tec_27.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ernam.ru/htm/book_tec/tec_27.files/image014.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02505" cy="3148965"/>
                    </a:xfrm>
                    <a:prstGeom prst="rect">
                      <a:avLst/>
                    </a:prstGeom>
                    <a:noFill/>
                    <a:ln>
                      <a:noFill/>
                    </a:ln>
                  </pic:spPr>
                </pic:pic>
              </a:graphicData>
            </a:graphic>
          </wp:inline>
        </w:drawing>
      </w:r>
    </w:p>
    <w:p w:rsidR="00DF490F" w:rsidRPr="00DF490F" w:rsidRDefault="00DF490F" w:rsidP="00DF490F">
      <w:pPr>
        <w:spacing w:before="100" w:beforeAutospacing="1" w:after="100" w:afterAutospacing="1" w:line="240" w:lineRule="auto"/>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Фазомодулированное колебание (рис.2.4,д) построено на основании графика </w:t>
      </w:r>
      <w:r w:rsidRPr="00DF490F">
        <w:rPr>
          <w:rFonts w:ascii="Times New Roman" w:eastAsia="Times New Roman" w:hAnsi="Times New Roman" w:cs="Times New Roman"/>
          <w:noProof/>
          <w:sz w:val="24"/>
          <w:szCs w:val="24"/>
          <w:lang w:eastAsia="ru-RU"/>
        </w:rPr>
        <w:drawing>
          <wp:inline distT="0" distB="0" distL="0" distR="0" wp14:anchorId="206ED47F" wp14:editId="56DADC3C">
            <wp:extent cx="294005" cy="222885"/>
            <wp:effectExtent l="0" t="0" r="0" b="5715"/>
            <wp:docPr id="16" name="Рисунок 16" descr="http://sernam.ru/htm/book_tec/tec_27.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ernam.ru/htm/book_tec/tec_27.files/image012.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005" cy="22288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в моменты времени </w:t>
      </w:r>
      <w:r w:rsidRPr="00DF490F">
        <w:rPr>
          <w:rFonts w:ascii="Times New Roman" w:eastAsia="Times New Roman" w:hAnsi="Times New Roman" w:cs="Times New Roman"/>
          <w:noProof/>
          <w:sz w:val="24"/>
          <w:szCs w:val="24"/>
          <w:lang w:eastAsia="ru-RU"/>
        </w:rPr>
        <w:drawing>
          <wp:inline distT="0" distB="0" distL="0" distR="0" wp14:anchorId="253FCA4E" wp14:editId="1B40EA61">
            <wp:extent cx="421640" cy="182880"/>
            <wp:effectExtent l="0" t="0" r="0" b="7620"/>
            <wp:docPr id="17" name="Рисунок 17" descr="http://sernam.ru/htm/book_tec/tec_27.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ernam.ru/htm/book_tec/tec_27.files/image015.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1640" cy="182880"/>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и </w:t>
      </w:r>
      <w:r w:rsidRPr="00DF490F">
        <w:rPr>
          <w:rFonts w:ascii="Times New Roman" w:eastAsia="Times New Roman" w:hAnsi="Times New Roman" w:cs="Times New Roman"/>
          <w:noProof/>
          <w:sz w:val="24"/>
          <w:szCs w:val="24"/>
          <w:lang w:eastAsia="ru-RU"/>
        </w:rPr>
        <w:drawing>
          <wp:inline distT="0" distB="0" distL="0" distR="0" wp14:anchorId="246C4F20" wp14:editId="6A2447D4">
            <wp:extent cx="485140" cy="182880"/>
            <wp:effectExtent l="0" t="0" r="0" b="7620"/>
            <wp:docPr id="18" name="Рисунок 18" descr="http://sernam.ru/htm/book_tec/tec_27.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ernam.ru/htm/book_tec/tec_27.files/image01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5140" cy="182880"/>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сигнал </w:t>
      </w:r>
      <w:r w:rsidRPr="00DF490F">
        <w:rPr>
          <w:rFonts w:ascii="Times New Roman" w:eastAsia="Times New Roman" w:hAnsi="Times New Roman" w:cs="Times New Roman"/>
          <w:noProof/>
          <w:sz w:val="24"/>
          <w:szCs w:val="24"/>
          <w:lang w:eastAsia="ru-RU"/>
        </w:rPr>
        <w:drawing>
          <wp:inline distT="0" distB="0" distL="0" distR="0" wp14:anchorId="0CE47B9E" wp14:editId="34670995">
            <wp:extent cx="445135" cy="222885"/>
            <wp:effectExtent l="0" t="0" r="0" b="5715"/>
            <wp:docPr id="19" name="Рисунок 19" descr="http://sernam.ru/htm/book_tec/tec_27.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ernam.ru/htm/book_tec/tec_27.files/image017.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5135" cy="22288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имеет минимальную, а в момент </w:t>
      </w:r>
      <w:r w:rsidRPr="00DF490F">
        <w:rPr>
          <w:rFonts w:ascii="Times New Roman" w:eastAsia="Times New Roman" w:hAnsi="Times New Roman" w:cs="Times New Roman"/>
          <w:noProof/>
          <w:sz w:val="24"/>
          <w:szCs w:val="24"/>
          <w:lang w:eastAsia="ru-RU"/>
        </w:rPr>
        <w:drawing>
          <wp:inline distT="0" distB="0" distL="0" distR="0" wp14:anchorId="6FE760E8" wp14:editId="1A7DA4F0">
            <wp:extent cx="421640" cy="182880"/>
            <wp:effectExtent l="0" t="0" r="0" b="7620"/>
            <wp:docPr id="20" name="Рисунок 20" descr="http://sernam.ru/htm/book_tec/tec_27.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ernam.ru/htm/book_tec/tec_27.files/image018.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1640" cy="182880"/>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максимальную мгновенную частоту. </w:t>
      </w:r>
    </w:p>
    <w:p w:rsidR="00DF490F" w:rsidRPr="00DF490F" w:rsidRDefault="00DF490F" w:rsidP="00DF490F">
      <w:pPr>
        <w:spacing w:before="100" w:beforeAutospacing="1" w:after="100" w:afterAutospacing="1" w:line="240" w:lineRule="auto"/>
        <w:rPr>
          <w:rFonts w:ascii="Times New Roman" w:eastAsia="Times New Roman" w:hAnsi="Times New Roman" w:cs="Times New Roman"/>
          <w:sz w:val="24"/>
          <w:szCs w:val="24"/>
          <w:lang w:eastAsia="ru-RU"/>
        </w:rPr>
      </w:pPr>
      <w:hyperlink r:id="rId25" w:history="1">
        <w:r w:rsidRPr="00DF490F">
          <w:rPr>
            <w:rFonts w:ascii="Times New Roman" w:eastAsia="Times New Roman" w:hAnsi="Times New Roman" w:cs="Times New Roman"/>
            <w:color w:val="0000FF"/>
            <w:sz w:val="24"/>
            <w:szCs w:val="24"/>
            <w:u w:val="single"/>
            <w:lang w:eastAsia="ru-RU"/>
          </w:rPr>
          <w:t>Частотная модуляция</w:t>
        </w:r>
      </w:hyperlink>
      <w:r w:rsidRPr="00DF490F">
        <w:rPr>
          <w:rFonts w:ascii="Times New Roman" w:eastAsia="Times New Roman" w:hAnsi="Times New Roman" w:cs="Times New Roman"/>
          <w:sz w:val="24"/>
          <w:szCs w:val="24"/>
          <w:lang w:eastAsia="ru-RU"/>
        </w:rPr>
        <w:t xml:space="preserve"> – процесс изменения мгновенной частоты несущего колебания в соответствии с изменением информационного сигнала: </w:t>
      </w:r>
    </w:p>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noProof/>
          <w:sz w:val="24"/>
          <w:szCs w:val="24"/>
          <w:lang w:eastAsia="ru-RU"/>
        </w:rPr>
        <w:drawing>
          <wp:inline distT="0" distB="0" distL="0" distR="0" wp14:anchorId="67669D21" wp14:editId="66A6D859">
            <wp:extent cx="1105535" cy="230505"/>
            <wp:effectExtent l="0" t="0" r="0" b="0"/>
            <wp:docPr id="21" name="Рисунок 21" descr="http://sernam.ru/htm/book_tec/tec_27.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ernam.ru/htm/book_tec/tec_27.files/image019.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05535"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w:t>
      </w:r>
    </w:p>
    <w:p w:rsidR="00DF490F" w:rsidRPr="00DF490F" w:rsidRDefault="00DF490F" w:rsidP="00DF490F">
      <w:pPr>
        <w:spacing w:before="100" w:beforeAutospacing="1" w:after="100" w:afterAutospacing="1" w:line="240" w:lineRule="auto"/>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Рассмотрим наиболее простой способ </w:t>
      </w:r>
      <w:proofErr w:type="spellStart"/>
      <w:r w:rsidRPr="00DF490F">
        <w:rPr>
          <w:rFonts w:ascii="Times New Roman" w:eastAsia="Times New Roman" w:hAnsi="Times New Roman" w:cs="Times New Roman"/>
          <w:sz w:val="24"/>
          <w:szCs w:val="24"/>
          <w:lang w:eastAsia="ru-RU"/>
        </w:rPr>
        <w:t>однотональной</w:t>
      </w:r>
      <w:proofErr w:type="spellEnd"/>
      <w:r w:rsidRPr="00DF490F">
        <w:rPr>
          <w:rFonts w:ascii="Times New Roman" w:eastAsia="Times New Roman" w:hAnsi="Times New Roman" w:cs="Times New Roman"/>
          <w:sz w:val="24"/>
          <w:szCs w:val="24"/>
          <w:lang w:eastAsia="ru-RU"/>
        </w:rPr>
        <w:t xml:space="preserve"> частотной модуляции. </w:t>
      </w:r>
    </w:p>
    <w:p w:rsidR="00DF490F" w:rsidRPr="00DF490F" w:rsidRDefault="00DF490F" w:rsidP="00DF490F">
      <w:pPr>
        <w:spacing w:before="100" w:beforeAutospacing="1" w:after="100" w:afterAutospacing="1" w:line="240" w:lineRule="auto"/>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На рис. 2.5 изображены временные диаграммы изменения мгновенной частоты и фазы для </w:t>
      </w:r>
      <w:proofErr w:type="spellStart"/>
      <w:r w:rsidRPr="00DF490F">
        <w:rPr>
          <w:rFonts w:ascii="Times New Roman" w:eastAsia="Times New Roman" w:hAnsi="Times New Roman" w:cs="Times New Roman"/>
          <w:sz w:val="24"/>
          <w:szCs w:val="24"/>
          <w:lang w:eastAsia="ru-RU"/>
        </w:rPr>
        <w:t>однотональной</w:t>
      </w:r>
      <w:proofErr w:type="spellEnd"/>
      <w:r w:rsidRPr="00DF490F">
        <w:rPr>
          <w:rFonts w:ascii="Times New Roman" w:eastAsia="Times New Roman" w:hAnsi="Times New Roman" w:cs="Times New Roman"/>
          <w:sz w:val="24"/>
          <w:szCs w:val="24"/>
          <w:lang w:eastAsia="ru-RU"/>
        </w:rPr>
        <w:t xml:space="preserve"> частотной модуляции. </w:t>
      </w:r>
    </w:p>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noProof/>
          <w:sz w:val="24"/>
          <w:szCs w:val="24"/>
          <w:lang w:eastAsia="ru-RU"/>
        </w:rPr>
        <w:drawing>
          <wp:inline distT="0" distB="0" distL="0" distR="0" wp14:anchorId="2A30E61F" wp14:editId="30F8F5E0">
            <wp:extent cx="4380865" cy="2639695"/>
            <wp:effectExtent l="0" t="0" r="635" b="8255"/>
            <wp:docPr id="22" name="Рисунок 22" descr="http://sernam.ru/htm/book_tec/tec_27.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ernam.ru/htm/book_tec/tec_27.files/image02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0865" cy="2639695"/>
                    </a:xfrm>
                    <a:prstGeom prst="rect">
                      <a:avLst/>
                    </a:prstGeom>
                    <a:noFill/>
                    <a:ln>
                      <a:noFill/>
                    </a:ln>
                  </pic:spPr>
                </pic:pic>
              </a:graphicData>
            </a:graphic>
          </wp:inline>
        </w:drawing>
      </w:r>
    </w:p>
    <w:p w:rsidR="00DF490F" w:rsidRPr="00DF490F" w:rsidRDefault="00DF490F" w:rsidP="00DF490F">
      <w:pPr>
        <w:spacing w:before="100" w:beforeAutospacing="1" w:after="100" w:afterAutospacing="1" w:line="240" w:lineRule="auto"/>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lastRenderedPageBreak/>
        <w:t xml:space="preserve">Информационный </w:t>
      </w:r>
      <w:proofErr w:type="spellStart"/>
      <w:r w:rsidRPr="00DF490F">
        <w:rPr>
          <w:rFonts w:ascii="Times New Roman" w:eastAsia="Times New Roman" w:hAnsi="Times New Roman" w:cs="Times New Roman"/>
          <w:sz w:val="24"/>
          <w:szCs w:val="24"/>
          <w:lang w:eastAsia="ru-RU"/>
        </w:rPr>
        <w:t>однотональный</w:t>
      </w:r>
      <w:proofErr w:type="spellEnd"/>
      <w:r w:rsidRPr="00DF490F">
        <w:rPr>
          <w:rFonts w:ascii="Times New Roman" w:eastAsia="Times New Roman" w:hAnsi="Times New Roman" w:cs="Times New Roman"/>
          <w:sz w:val="24"/>
          <w:szCs w:val="24"/>
          <w:lang w:eastAsia="ru-RU"/>
        </w:rPr>
        <w:t xml:space="preserve"> сигнал </w:t>
      </w:r>
      <w:r w:rsidRPr="00DF490F">
        <w:rPr>
          <w:rFonts w:ascii="Times New Roman" w:eastAsia="Times New Roman" w:hAnsi="Times New Roman" w:cs="Times New Roman"/>
          <w:noProof/>
          <w:sz w:val="24"/>
          <w:szCs w:val="24"/>
          <w:lang w:eastAsia="ru-RU"/>
        </w:rPr>
        <w:drawing>
          <wp:inline distT="0" distB="0" distL="0" distR="0" wp14:anchorId="672DCE2E" wp14:editId="634BAE40">
            <wp:extent cx="1017905" cy="230505"/>
            <wp:effectExtent l="0" t="0" r="0" b="0"/>
            <wp:docPr id="23" name="Рисунок 23" descr="http://sernam.ru/htm/book_tec/tec_27.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ernam.ru/htm/book_tec/tec_27.files/image021.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7905"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(рис.2.5,а) модулирует несущее колебание </w:t>
      </w:r>
      <w:r w:rsidRPr="00DF490F">
        <w:rPr>
          <w:rFonts w:ascii="Times New Roman" w:eastAsia="Times New Roman" w:hAnsi="Times New Roman" w:cs="Times New Roman"/>
          <w:noProof/>
          <w:sz w:val="24"/>
          <w:szCs w:val="24"/>
          <w:lang w:eastAsia="ru-RU"/>
        </w:rPr>
        <w:drawing>
          <wp:inline distT="0" distB="0" distL="0" distR="0" wp14:anchorId="6968AA89" wp14:editId="6F632913">
            <wp:extent cx="302260" cy="230505"/>
            <wp:effectExtent l="0" t="0" r="2540" b="0"/>
            <wp:docPr id="24" name="Рисунок 24" descr="http://sernam.ru/htm/book_tec/tec_27.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ernam.ru/htm/book_tec/tec_27.files/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260"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(рис.2.5,б), при этом закон изменения мгновенной частоты несущего колебания </w:t>
      </w:r>
      <w:r w:rsidRPr="00DF490F">
        <w:rPr>
          <w:rFonts w:ascii="Times New Roman" w:eastAsia="Times New Roman" w:hAnsi="Times New Roman" w:cs="Times New Roman"/>
          <w:noProof/>
          <w:sz w:val="24"/>
          <w:szCs w:val="24"/>
          <w:lang w:eastAsia="ru-RU"/>
        </w:rPr>
        <w:drawing>
          <wp:inline distT="0" distB="0" distL="0" distR="0" wp14:anchorId="4A2BBFE7" wp14:editId="0B6DE074">
            <wp:extent cx="1359535" cy="230505"/>
            <wp:effectExtent l="0" t="0" r="0" b="0"/>
            <wp:docPr id="25" name="Рисунок 25" descr="http://sernam.ru/htm/book_tec/tec_27.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ernam.ru/htm/book_tec/tec_27.files/image022.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59535"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повторяет закон изменения </w:t>
      </w:r>
      <w:r w:rsidRPr="00DF490F">
        <w:rPr>
          <w:rFonts w:ascii="Times New Roman" w:eastAsia="Times New Roman" w:hAnsi="Times New Roman" w:cs="Times New Roman"/>
          <w:noProof/>
          <w:sz w:val="24"/>
          <w:szCs w:val="24"/>
          <w:lang w:eastAsia="ru-RU"/>
        </w:rPr>
        <w:drawing>
          <wp:inline distT="0" distB="0" distL="0" distR="0" wp14:anchorId="11488C53" wp14:editId="273BF8E3">
            <wp:extent cx="302260" cy="230505"/>
            <wp:effectExtent l="0" t="0" r="2540" b="0"/>
            <wp:docPr id="26" name="Рисунок 26" descr="http://sernam.ru/htm/book_tec/tec_27.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ernam.ru/htm/book_tec/tec_27.files/image0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260"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(рис.2.5,в). Здесь </w:t>
      </w:r>
      <w:r w:rsidRPr="00DF490F">
        <w:rPr>
          <w:rFonts w:ascii="Times New Roman" w:eastAsia="Times New Roman" w:hAnsi="Times New Roman" w:cs="Times New Roman"/>
          <w:noProof/>
          <w:sz w:val="24"/>
          <w:szCs w:val="24"/>
          <w:lang w:eastAsia="ru-RU"/>
        </w:rPr>
        <w:drawing>
          <wp:inline distT="0" distB="0" distL="0" distR="0" wp14:anchorId="42C7E0CD" wp14:editId="0907E521">
            <wp:extent cx="771525" cy="230505"/>
            <wp:effectExtent l="0" t="0" r="9525" b="0"/>
            <wp:docPr id="27" name="Рисунок 27" descr="http://sernam.ru/htm/book_tec/tec_27.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ernam.ru/htm/book_tec/tec_27.files/image023.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71525"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 девиация частоты, пропорциональная амплитуде модулирующего колебания </w:t>
      </w:r>
      <w:r w:rsidRPr="00DF490F">
        <w:rPr>
          <w:rFonts w:ascii="Times New Roman" w:eastAsia="Times New Roman" w:hAnsi="Times New Roman" w:cs="Times New Roman"/>
          <w:noProof/>
          <w:sz w:val="24"/>
          <w:szCs w:val="24"/>
          <w:lang w:eastAsia="ru-RU"/>
        </w:rPr>
        <w:drawing>
          <wp:inline distT="0" distB="0" distL="0" distR="0" wp14:anchorId="0EEDCF80" wp14:editId="543E10EE">
            <wp:extent cx="262255" cy="230505"/>
            <wp:effectExtent l="0" t="0" r="4445" b="0"/>
            <wp:docPr id="28" name="Рисунок 28" descr="http://sernam.ru/htm/book_tec/tec_27.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ernam.ru/htm/book_tec/tec_27.files/image024.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2255"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Девиацией частоты называется максимальное отклонение частоты от </w:t>
      </w:r>
      <w:hyperlink r:id="rId32" w:history="1">
        <w:r w:rsidRPr="00DF490F">
          <w:rPr>
            <w:rFonts w:ascii="Times New Roman" w:eastAsia="Times New Roman" w:hAnsi="Times New Roman" w:cs="Times New Roman"/>
            <w:color w:val="0000FF"/>
            <w:sz w:val="24"/>
            <w:szCs w:val="24"/>
            <w:u w:val="single"/>
            <w:lang w:eastAsia="ru-RU"/>
          </w:rPr>
          <w:t>среднего значения</w:t>
        </w:r>
      </w:hyperlink>
      <w:r w:rsidRPr="00DF490F">
        <w:rPr>
          <w:rFonts w:ascii="Times New Roman" w:eastAsia="Times New Roman" w:hAnsi="Times New Roman" w:cs="Times New Roman"/>
          <w:sz w:val="24"/>
          <w:szCs w:val="24"/>
          <w:lang w:eastAsia="ru-RU"/>
        </w:rPr>
        <w:t xml:space="preserve"> </w:t>
      </w:r>
      <w:r w:rsidRPr="00DF490F">
        <w:rPr>
          <w:rFonts w:ascii="Times New Roman" w:eastAsia="Times New Roman" w:hAnsi="Times New Roman" w:cs="Times New Roman"/>
          <w:noProof/>
          <w:sz w:val="24"/>
          <w:szCs w:val="24"/>
          <w:lang w:eastAsia="ru-RU"/>
        </w:rPr>
        <w:drawing>
          <wp:inline distT="0" distB="0" distL="0" distR="0" wp14:anchorId="6C1C5379" wp14:editId="15BB4112">
            <wp:extent cx="191135" cy="230505"/>
            <wp:effectExtent l="0" t="0" r="0" b="0"/>
            <wp:docPr id="29" name="Рисунок 29" descr="http://sernam.ru/htm/book_tec/tec_27.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ernam.ru/htm/book_tec/tec_27.files/image025.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1135"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w:t>
      </w:r>
    </w:p>
    <w:tbl>
      <w:tblPr>
        <w:tblW w:w="9720" w:type="dxa"/>
        <w:tblInd w:w="108" w:type="dxa"/>
        <w:tblCellMar>
          <w:left w:w="0" w:type="dxa"/>
          <w:right w:w="0" w:type="dxa"/>
        </w:tblCellMar>
        <w:tblLook w:val="04A0" w:firstRow="1" w:lastRow="0" w:firstColumn="1" w:lastColumn="0" w:noHBand="0" w:noVBand="1"/>
      </w:tblPr>
      <w:tblGrid>
        <w:gridCol w:w="8460"/>
        <w:gridCol w:w="1260"/>
      </w:tblGrid>
      <w:tr w:rsidR="00DF490F" w:rsidRPr="00DF490F" w:rsidTr="00DF490F">
        <w:tc>
          <w:tcPr>
            <w:tcW w:w="8460" w:type="dxa"/>
            <w:tcMar>
              <w:top w:w="0" w:type="dxa"/>
              <w:left w:w="108" w:type="dxa"/>
              <w:bottom w:w="0" w:type="dxa"/>
              <w:right w:w="108" w:type="dxa"/>
            </w:tcMar>
            <w:vAlign w:val="center"/>
            <w:hideMark/>
          </w:tcPr>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noProof/>
                <w:sz w:val="24"/>
                <w:szCs w:val="24"/>
                <w:lang w:eastAsia="ru-RU"/>
              </w:rPr>
              <w:drawing>
                <wp:inline distT="0" distB="0" distL="0" distR="0" wp14:anchorId="07C976BF" wp14:editId="56DD4564">
                  <wp:extent cx="1057275" cy="254635"/>
                  <wp:effectExtent l="0" t="0" r="9525" b="0"/>
                  <wp:docPr id="30" name="Рисунок 30" descr="http://sernam.ru/htm/book_tec/tec_27.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ernam.ru/htm/book_tec/tec_27.files/image026.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57275" cy="254635"/>
                          </a:xfrm>
                          <a:prstGeom prst="rect">
                            <a:avLst/>
                          </a:prstGeom>
                          <a:noFill/>
                          <a:ln>
                            <a:noFill/>
                          </a:ln>
                        </pic:spPr>
                      </pic:pic>
                    </a:graphicData>
                  </a:graphic>
                </wp:inline>
              </w:drawing>
            </w:r>
          </w:p>
        </w:tc>
        <w:tc>
          <w:tcPr>
            <w:tcW w:w="1260" w:type="dxa"/>
            <w:tcMar>
              <w:top w:w="0" w:type="dxa"/>
              <w:left w:w="108" w:type="dxa"/>
              <w:bottom w:w="0" w:type="dxa"/>
              <w:right w:w="108" w:type="dxa"/>
            </w:tcMar>
            <w:vAlign w:val="center"/>
            <w:hideMark/>
          </w:tcPr>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 (2.12) </w:t>
            </w:r>
          </w:p>
        </w:tc>
      </w:tr>
    </w:tbl>
    <w:p w:rsidR="00DF490F" w:rsidRPr="00DF490F" w:rsidRDefault="00DF490F" w:rsidP="00DF490F">
      <w:pPr>
        <w:spacing w:before="100" w:beforeAutospacing="1" w:after="100" w:afterAutospacing="1" w:line="240" w:lineRule="auto"/>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Отношение девиации частоты </w:t>
      </w:r>
      <w:r w:rsidRPr="00DF490F">
        <w:rPr>
          <w:rFonts w:ascii="Times New Roman" w:eastAsia="Times New Roman" w:hAnsi="Times New Roman" w:cs="Times New Roman"/>
          <w:noProof/>
          <w:sz w:val="24"/>
          <w:szCs w:val="24"/>
          <w:lang w:eastAsia="ru-RU"/>
        </w:rPr>
        <w:drawing>
          <wp:inline distT="0" distB="0" distL="0" distR="0" wp14:anchorId="63D8B83B" wp14:editId="0C209245">
            <wp:extent cx="318135" cy="230505"/>
            <wp:effectExtent l="0" t="0" r="5715" b="0"/>
            <wp:docPr id="31" name="Рисунок 31" descr="http://sernam.ru/htm/book_tec/tec_27.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ernam.ru/htm/book_tec/tec_27.files/image027.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к частоте модулирующего колебания </w:t>
      </w:r>
      <w:r w:rsidRPr="00DF490F">
        <w:rPr>
          <w:rFonts w:ascii="Times New Roman" w:eastAsia="Times New Roman" w:hAnsi="Times New Roman" w:cs="Times New Roman"/>
          <w:noProof/>
          <w:sz w:val="24"/>
          <w:szCs w:val="24"/>
          <w:lang w:eastAsia="ru-RU"/>
        </w:rPr>
        <w:drawing>
          <wp:inline distT="0" distB="0" distL="0" distR="0" wp14:anchorId="5898100C" wp14:editId="5CAC71ED">
            <wp:extent cx="158750" cy="158750"/>
            <wp:effectExtent l="0" t="0" r="0" b="0"/>
            <wp:docPr id="32" name="Рисунок 32" descr="http://sernam.ru/htm/book_tec/tec_27.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ernam.ru/htm/book_tec/tec_27.files/image00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называется индексом </w:t>
      </w:r>
      <w:hyperlink r:id="rId36" w:history="1">
        <w:r w:rsidRPr="00DF490F">
          <w:rPr>
            <w:rFonts w:ascii="Times New Roman" w:eastAsia="Times New Roman" w:hAnsi="Times New Roman" w:cs="Times New Roman"/>
            <w:color w:val="0000FF"/>
            <w:sz w:val="24"/>
            <w:szCs w:val="24"/>
            <w:u w:val="single"/>
            <w:lang w:eastAsia="ru-RU"/>
          </w:rPr>
          <w:t>частотной модуляции</w:t>
        </w:r>
      </w:hyperlink>
      <w:r w:rsidRPr="00DF490F">
        <w:rPr>
          <w:rFonts w:ascii="Times New Roman" w:eastAsia="Times New Roman" w:hAnsi="Times New Roman" w:cs="Times New Roman"/>
          <w:sz w:val="24"/>
          <w:szCs w:val="24"/>
          <w:lang w:eastAsia="ru-RU"/>
        </w:rPr>
        <w:t xml:space="preserve">: </w:t>
      </w:r>
    </w:p>
    <w:tbl>
      <w:tblPr>
        <w:tblW w:w="9720" w:type="dxa"/>
        <w:tblInd w:w="108" w:type="dxa"/>
        <w:tblCellMar>
          <w:left w:w="0" w:type="dxa"/>
          <w:right w:w="0" w:type="dxa"/>
        </w:tblCellMar>
        <w:tblLook w:val="04A0" w:firstRow="1" w:lastRow="0" w:firstColumn="1" w:lastColumn="0" w:noHBand="0" w:noVBand="1"/>
      </w:tblPr>
      <w:tblGrid>
        <w:gridCol w:w="8460"/>
        <w:gridCol w:w="1260"/>
      </w:tblGrid>
      <w:tr w:rsidR="00DF490F" w:rsidRPr="00DF490F" w:rsidTr="00DF490F">
        <w:tc>
          <w:tcPr>
            <w:tcW w:w="8460" w:type="dxa"/>
            <w:tcMar>
              <w:top w:w="0" w:type="dxa"/>
              <w:left w:w="108" w:type="dxa"/>
              <w:bottom w:w="0" w:type="dxa"/>
              <w:right w:w="108" w:type="dxa"/>
            </w:tcMar>
            <w:vAlign w:val="center"/>
            <w:hideMark/>
          </w:tcPr>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noProof/>
                <w:sz w:val="24"/>
                <w:szCs w:val="24"/>
                <w:lang w:eastAsia="ru-RU"/>
              </w:rPr>
              <w:drawing>
                <wp:inline distT="0" distB="0" distL="0" distR="0" wp14:anchorId="0DE06E27" wp14:editId="75EE8709">
                  <wp:extent cx="787400" cy="389890"/>
                  <wp:effectExtent l="0" t="0" r="0" b="0"/>
                  <wp:docPr id="33" name="Рисунок 33" descr="http://sernam.ru/htm/book_tec/tec_27.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ernam.ru/htm/book_tec/tec_27.files/image028.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87400" cy="389890"/>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w:t>
            </w:r>
          </w:p>
        </w:tc>
        <w:tc>
          <w:tcPr>
            <w:tcW w:w="1260" w:type="dxa"/>
            <w:tcMar>
              <w:top w:w="0" w:type="dxa"/>
              <w:left w:w="108" w:type="dxa"/>
              <w:bottom w:w="0" w:type="dxa"/>
              <w:right w:w="108" w:type="dxa"/>
            </w:tcMar>
            <w:vAlign w:val="center"/>
            <w:hideMark/>
          </w:tcPr>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 (2.13) </w:t>
            </w:r>
          </w:p>
        </w:tc>
      </w:tr>
    </w:tbl>
    <w:p w:rsidR="00DF490F" w:rsidRPr="00DF490F" w:rsidRDefault="00DF490F" w:rsidP="00DF490F">
      <w:pPr>
        <w:spacing w:before="100" w:beforeAutospacing="1" w:after="100" w:afterAutospacing="1" w:line="240" w:lineRule="auto"/>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В моменты времени </w:t>
      </w:r>
      <w:r w:rsidRPr="00DF490F">
        <w:rPr>
          <w:rFonts w:ascii="Times New Roman" w:eastAsia="Times New Roman" w:hAnsi="Times New Roman" w:cs="Times New Roman"/>
          <w:noProof/>
          <w:sz w:val="24"/>
          <w:szCs w:val="24"/>
          <w:lang w:eastAsia="ru-RU"/>
        </w:rPr>
        <w:drawing>
          <wp:inline distT="0" distB="0" distL="0" distR="0" wp14:anchorId="171EEFE8" wp14:editId="18E6583F">
            <wp:extent cx="318135" cy="182880"/>
            <wp:effectExtent l="0" t="0" r="5715" b="7620"/>
            <wp:docPr id="34" name="Рисунок 34" descr="http://sernam.ru/htm/book_tec/tec_27.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ernam.ru/htm/book_tec/tec_27.files/image029.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8135" cy="182880"/>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w:t>
      </w:r>
      <w:r w:rsidRPr="00DF490F">
        <w:rPr>
          <w:rFonts w:ascii="Times New Roman" w:eastAsia="Times New Roman" w:hAnsi="Times New Roman" w:cs="Times New Roman"/>
          <w:noProof/>
          <w:sz w:val="24"/>
          <w:szCs w:val="24"/>
          <w:lang w:eastAsia="ru-RU"/>
        </w:rPr>
        <w:drawing>
          <wp:inline distT="0" distB="0" distL="0" distR="0" wp14:anchorId="57D42EDE" wp14:editId="0216ED85">
            <wp:extent cx="405765" cy="182880"/>
            <wp:effectExtent l="0" t="0" r="0" b="7620"/>
            <wp:docPr id="35" name="Рисунок 35" descr="http://sernam.ru/htm/book_tec/tec_27.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ernam.ru/htm/book_tec/tec_27.files/image030.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5765" cy="182880"/>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мгновенная частота максимальна, в момент </w:t>
      </w:r>
      <w:r w:rsidRPr="00DF490F">
        <w:rPr>
          <w:rFonts w:ascii="Times New Roman" w:eastAsia="Times New Roman" w:hAnsi="Times New Roman" w:cs="Times New Roman"/>
          <w:noProof/>
          <w:sz w:val="24"/>
          <w:szCs w:val="24"/>
          <w:lang w:eastAsia="ru-RU"/>
        </w:rPr>
        <w:drawing>
          <wp:inline distT="0" distB="0" distL="0" distR="0" wp14:anchorId="44A2A5E3" wp14:editId="2EC2D381">
            <wp:extent cx="421640" cy="182880"/>
            <wp:effectExtent l="0" t="0" r="0" b="7620"/>
            <wp:docPr id="36" name="Рисунок 36" descr="http://sernam.ru/htm/book_tec/tec_27.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ernam.ru/htm/book_tec/tec_27.files/image031.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1640" cy="182880"/>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 минимальна. Закон изменения мгновенной фазы несущего колебания </w:t>
      </w:r>
      <w:r w:rsidRPr="00DF490F">
        <w:rPr>
          <w:rFonts w:ascii="Times New Roman" w:eastAsia="Times New Roman" w:hAnsi="Times New Roman" w:cs="Times New Roman"/>
          <w:noProof/>
          <w:sz w:val="24"/>
          <w:szCs w:val="24"/>
          <w:lang w:eastAsia="ru-RU"/>
        </w:rPr>
        <w:drawing>
          <wp:inline distT="0" distB="0" distL="0" distR="0" wp14:anchorId="0338C4C6" wp14:editId="33E1894B">
            <wp:extent cx="278130" cy="222885"/>
            <wp:effectExtent l="0" t="0" r="7620" b="5715"/>
            <wp:docPr id="37" name="Рисунок 37" descr="http://sernam.ru/htm/book_tec/tec_27.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ernam.ru/htm/book_tec/tec_27.files/image032.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8130" cy="22288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(рис.2.5,г) определяется интегрированием</w:t>
      </w:r>
      <w:proofErr w:type="gramStart"/>
      <w:r w:rsidRPr="00DF490F">
        <w:rPr>
          <w:rFonts w:ascii="Times New Roman" w:eastAsia="Times New Roman" w:hAnsi="Times New Roman" w:cs="Times New Roman"/>
          <w:sz w:val="24"/>
          <w:szCs w:val="24"/>
          <w:lang w:eastAsia="ru-RU"/>
        </w:rPr>
        <w:t xml:space="preserve"> </w:t>
      </w:r>
    </w:p>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End"/>
      <w:r w:rsidRPr="00DF490F">
        <w:rPr>
          <w:rFonts w:ascii="Times New Roman" w:eastAsia="Times New Roman" w:hAnsi="Times New Roman" w:cs="Times New Roman"/>
          <w:noProof/>
          <w:sz w:val="24"/>
          <w:szCs w:val="24"/>
          <w:lang w:eastAsia="ru-RU"/>
        </w:rPr>
        <w:drawing>
          <wp:inline distT="0" distB="0" distL="0" distR="0" wp14:anchorId="773B514A" wp14:editId="39AA89A1">
            <wp:extent cx="906145" cy="485140"/>
            <wp:effectExtent l="0" t="0" r="8255" b="0"/>
            <wp:docPr id="38" name="Рисунок 38" descr="http://sernam.ru/htm/book_tec/tec_27.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ernam.ru/htm/book_tec/tec_27.files/image033.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06145" cy="485140"/>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w:t>
      </w:r>
      <w:r w:rsidRPr="00DF490F">
        <w:rPr>
          <w:rFonts w:ascii="Times New Roman" w:eastAsia="Times New Roman" w:hAnsi="Times New Roman" w:cs="Times New Roman"/>
          <w:noProof/>
          <w:sz w:val="24"/>
          <w:szCs w:val="24"/>
          <w:lang w:eastAsia="ru-RU"/>
        </w:rPr>
        <w:drawing>
          <wp:inline distT="0" distB="0" distL="0" distR="0" wp14:anchorId="5E6EC82B" wp14:editId="5B01FBED">
            <wp:extent cx="1415415" cy="230505"/>
            <wp:effectExtent l="0" t="0" r="0" b="0"/>
            <wp:docPr id="39" name="Рисунок 39" descr="http://sernam.ru/htm/book_tec/tec_27.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ernam.ru/htm/book_tec/tec_27.files/image034.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15415"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w:t>
      </w:r>
    </w:p>
    <w:p w:rsidR="00DF490F" w:rsidRPr="00DF490F" w:rsidRDefault="00DF490F" w:rsidP="00DF490F">
      <w:pPr>
        <w:spacing w:before="100" w:beforeAutospacing="1" w:after="100" w:afterAutospacing="1" w:line="240" w:lineRule="auto"/>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Учитывая связь частоты и фазы, выражение для частотно-модулированного сигнала запишется следующим образом: </w:t>
      </w:r>
    </w:p>
    <w:tbl>
      <w:tblPr>
        <w:tblW w:w="9720" w:type="dxa"/>
        <w:tblInd w:w="108" w:type="dxa"/>
        <w:tblCellMar>
          <w:left w:w="0" w:type="dxa"/>
          <w:right w:w="0" w:type="dxa"/>
        </w:tblCellMar>
        <w:tblLook w:val="04A0" w:firstRow="1" w:lastRow="0" w:firstColumn="1" w:lastColumn="0" w:noHBand="0" w:noVBand="1"/>
      </w:tblPr>
      <w:tblGrid>
        <w:gridCol w:w="8460"/>
        <w:gridCol w:w="1260"/>
      </w:tblGrid>
      <w:tr w:rsidR="00DF490F" w:rsidRPr="00DF490F" w:rsidTr="00DF490F">
        <w:tc>
          <w:tcPr>
            <w:tcW w:w="8460" w:type="dxa"/>
            <w:tcMar>
              <w:top w:w="0" w:type="dxa"/>
              <w:left w:w="108" w:type="dxa"/>
              <w:bottom w:w="0" w:type="dxa"/>
              <w:right w:w="108" w:type="dxa"/>
            </w:tcMar>
            <w:vAlign w:val="center"/>
            <w:hideMark/>
          </w:tcPr>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noProof/>
                <w:sz w:val="24"/>
                <w:szCs w:val="24"/>
                <w:lang w:eastAsia="ru-RU"/>
              </w:rPr>
              <w:drawing>
                <wp:inline distT="0" distB="0" distL="0" distR="0" wp14:anchorId="4A5C93F8" wp14:editId="5CA55C78">
                  <wp:extent cx="3093085" cy="501015"/>
                  <wp:effectExtent l="0" t="0" r="0" b="0"/>
                  <wp:docPr id="40" name="Рисунок 40" descr="http://sernam.ru/htm/book_tec/tec_27.fil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ernam.ru/htm/book_tec/tec_27.files/image035.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93085" cy="50101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w:t>
            </w:r>
          </w:p>
        </w:tc>
        <w:tc>
          <w:tcPr>
            <w:tcW w:w="1260" w:type="dxa"/>
            <w:tcMar>
              <w:top w:w="0" w:type="dxa"/>
              <w:left w:w="108" w:type="dxa"/>
              <w:bottom w:w="0" w:type="dxa"/>
              <w:right w:w="108" w:type="dxa"/>
            </w:tcMar>
            <w:vAlign w:val="center"/>
            <w:hideMark/>
          </w:tcPr>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 (2.14) </w:t>
            </w:r>
          </w:p>
        </w:tc>
      </w:tr>
    </w:tbl>
    <w:p w:rsidR="00DF490F" w:rsidRPr="00DF490F" w:rsidRDefault="00DF490F" w:rsidP="00DF490F">
      <w:pPr>
        <w:spacing w:before="100" w:beforeAutospacing="1" w:after="100" w:afterAutospacing="1" w:line="240" w:lineRule="auto"/>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Для тональной </w:t>
      </w:r>
      <w:hyperlink r:id="rId45" w:history="1">
        <w:r w:rsidRPr="00DF490F">
          <w:rPr>
            <w:rFonts w:ascii="Times New Roman" w:eastAsia="Times New Roman" w:hAnsi="Times New Roman" w:cs="Times New Roman"/>
            <w:color w:val="0000FF"/>
            <w:sz w:val="24"/>
            <w:szCs w:val="24"/>
            <w:u w:val="single"/>
            <w:lang w:eastAsia="ru-RU"/>
          </w:rPr>
          <w:t>частотной модуляции</w:t>
        </w:r>
      </w:hyperlink>
      <w:r w:rsidRPr="00DF490F">
        <w:rPr>
          <w:rFonts w:ascii="Times New Roman" w:eastAsia="Times New Roman" w:hAnsi="Times New Roman" w:cs="Times New Roman"/>
          <w:sz w:val="24"/>
          <w:szCs w:val="24"/>
          <w:lang w:eastAsia="ru-RU"/>
        </w:rPr>
        <w:t xml:space="preserve"> формула (2.14) принимает вид </w:t>
      </w:r>
    </w:p>
    <w:tbl>
      <w:tblPr>
        <w:tblW w:w="9720" w:type="dxa"/>
        <w:tblInd w:w="108" w:type="dxa"/>
        <w:tblCellMar>
          <w:left w:w="0" w:type="dxa"/>
          <w:right w:w="0" w:type="dxa"/>
        </w:tblCellMar>
        <w:tblLook w:val="04A0" w:firstRow="1" w:lastRow="0" w:firstColumn="1" w:lastColumn="0" w:noHBand="0" w:noVBand="1"/>
      </w:tblPr>
      <w:tblGrid>
        <w:gridCol w:w="8460"/>
        <w:gridCol w:w="1260"/>
      </w:tblGrid>
      <w:tr w:rsidR="00DF490F" w:rsidRPr="00DF490F" w:rsidTr="00DF490F">
        <w:tc>
          <w:tcPr>
            <w:tcW w:w="8460" w:type="dxa"/>
            <w:tcMar>
              <w:top w:w="0" w:type="dxa"/>
              <w:left w:w="108" w:type="dxa"/>
              <w:bottom w:w="0" w:type="dxa"/>
              <w:right w:w="108" w:type="dxa"/>
            </w:tcMar>
            <w:vAlign w:val="center"/>
            <w:hideMark/>
          </w:tcPr>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noProof/>
                <w:sz w:val="24"/>
                <w:szCs w:val="24"/>
                <w:lang w:eastAsia="ru-RU"/>
              </w:rPr>
              <w:drawing>
                <wp:inline distT="0" distB="0" distL="0" distR="0" wp14:anchorId="65610752" wp14:editId="5662CBC6">
                  <wp:extent cx="2027555" cy="230505"/>
                  <wp:effectExtent l="0" t="0" r="0" b="0"/>
                  <wp:docPr id="41" name="Рисунок 41" descr="http://sernam.ru/htm/book_tec/tec_27.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ernam.ru/htm/book_tec/tec_27.files/image036.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27555"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w:t>
            </w:r>
          </w:p>
        </w:tc>
        <w:tc>
          <w:tcPr>
            <w:tcW w:w="1260" w:type="dxa"/>
            <w:tcMar>
              <w:top w:w="0" w:type="dxa"/>
              <w:left w:w="108" w:type="dxa"/>
              <w:bottom w:w="0" w:type="dxa"/>
              <w:right w:w="108" w:type="dxa"/>
            </w:tcMar>
            <w:vAlign w:val="center"/>
            <w:hideMark/>
          </w:tcPr>
          <w:p w:rsidR="00DF490F" w:rsidRPr="00DF490F" w:rsidRDefault="00DF490F" w:rsidP="00DF490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 (2.15) </w:t>
            </w:r>
          </w:p>
        </w:tc>
      </w:tr>
    </w:tbl>
    <w:p w:rsidR="00DF490F" w:rsidRDefault="00DF490F" w:rsidP="00DF490F">
      <w:pPr>
        <w:spacing w:before="100" w:beforeAutospacing="1" w:after="100" w:afterAutospacing="1" w:line="240" w:lineRule="auto"/>
        <w:rPr>
          <w:rFonts w:ascii="Times New Roman" w:eastAsia="Times New Roman" w:hAnsi="Times New Roman" w:cs="Times New Roman"/>
          <w:sz w:val="24"/>
          <w:szCs w:val="24"/>
          <w:lang w:eastAsia="ru-RU"/>
        </w:rPr>
      </w:pPr>
      <w:r w:rsidRPr="00DF490F">
        <w:rPr>
          <w:rFonts w:ascii="Times New Roman" w:eastAsia="Times New Roman" w:hAnsi="Times New Roman" w:cs="Times New Roman"/>
          <w:sz w:val="24"/>
          <w:szCs w:val="24"/>
          <w:lang w:eastAsia="ru-RU"/>
        </w:rPr>
        <w:t xml:space="preserve">Сравнение выражений (2.10) и (2.14) показывает, что при ФМ приращение фазы пропорционально модулирующему колебанию </w:t>
      </w:r>
      <w:r w:rsidRPr="00DF490F">
        <w:rPr>
          <w:rFonts w:ascii="Times New Roman" w:eastAsia="Times New Roman" w:hAnsi="Times New Roman" w:cs="Times New Roman"/>
          <w:noProof/>
          <w:sz w:val="24"/>
          <w:szCs w:val="24"/>
          <w:lang w:eastAsia="ru-RU"/>
        </w:rPr>
        <w:drawing>
          <wp:inline distT="0" distB="0" distL="0" distR="0" wp14:anchorId="2A2EE9AE" wp14:editId="64C786A9">
            <wp:extent cx="302260" cy="230505"/>
            <wp:effectExtent l="0" t="0" r="2540" b="0"/>
            <wp:docPr id="42" name="Рисунок 42" descr="http://sernam.ru/htm/book_tec/tec_27.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ernam.ru/htm/book_tec/tec_27.files/image0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260"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а при ЧМ - интегралу от </w:t>
      </w:r>
      <w:r w:rsidRPr="00DF490F">
        <w:rPr>
          <w:rFonts w:ascii="Times New Roman" w:eastAsia="Times New Roman" w:hAnsi="Times New Roman" w:cs="Times New Roman"/>
          <w:noProof/>
          <w:sz w:val="24"/>
          <w:szCs w:val="24"/>
          <w:lang w:eastAsia="ru-RU"/>
        </w:rPr>
        <w:drawing>
          <wp:inline distT="0" distB="0" distL="0" distR="0" wp14:anchorId="5585E20D" wp14:editId="0C3DF2B4">
            <wp:extent cx="302260" cy="230505"/>
            <wp:effectExtent l="0" t="0" r="2540" b="0"/>
            <wp:docPr id="43" name="Рисунок 43" descr="http://sernam.ru/htm/book_tec/tec_27.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ernam.ru/htm/book_tec/tec_27.files/image0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260"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Если сначала проинтегрировать </w:t>
      </w:r>
      <w:r w:rsidRPr="00DF490F">
        <w:rPr>
          <w:rFonts w:ascii="Times New Roman" w:eastAsia="Times New Roman" w:hAnsi="Times New Roman" w:cs="Times New Roman"/>
          <w:noProof/>
          <w:sz w:val="24"/>
          <w:szCs w:val="24"/>
          <w:lang w:eastAsia="ru-RU"/>
        </w:rPr>
        <w:drawing>
          <wp:inline distT="0" distB="0" distL="0" distR="0" wp14:anchorId="3F949F09" wp14:editId="43A5E639">
            <wp:extent cx="302260" cy="230505"/>
            <wp:effectExtent l="0" t="0" r="2540" b="0"/>
            <wp:docPr id="44" name="Рисунок 44" descr="http://sernam.ru/htm/book_tec/tec_27.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ernam.ru/htm/book_tec/tec_27.files/image0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260"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а затем этим колебанием модулировать </w:t>
      </w:r>
      <w:proofErr w:type="gramStart"/>
      <w:r w:rsidRPr="00DF490F">
        <w:rPr>
          <w:rFonts w:ascii="Times New Roman" w:eastAsia="Times New Roman" w:hAnsi="Times New Roman" w:cs="Times New Roman"/>
          <w:sz w:val="24"/>
          <w:szCs w:val="24"/>
          <w:lang w:eastAsia="ru-RU"/>
        </w:rPr>
        <w:t>несущую</w:t>
      </w:r>
      <w:proofErr w:type="gramEnd"/>
      <w:r w:rsidRPr="00DF490F">
        <w:rPr>
          <w:rFonts w:ascii="Times New Roman" w:eastAsia="Times New Roman" w:hAnsi="Times New Roman" w:cs="Times New Roman"/>
          <w:sz w:val="24"/>
          <w:szCs w:val="24"/>
          <w:lang w:eastAsia="ru-RU"/>
        </w:rPr>
        <w:t xml:space="preserve"> по фазе, то получится ЧМ сигнал. Такой способ формирования ЧМ сигнала применяется практически. Подобным же образом, если продифференцировать </w:t>
      </w:r>
      <w:r w:rsidRPr="00DF490F">
        <w:rPr>
          <w:rFonts w:ascii="Times New Roman" w:eastAsia="Times New Roman" w:hAnsi="Times New Roman" w:cs="Times New Roman"/>
          <w:noProof/>
          <w:sz w:val="24"/>
          <w:szCs w:val="24"/>
          <w:lang w:eastAsia="ru-RU"/>
        </w:rPr>
        <w:drawing>
          <wp:inline distT="0" distB="0" distL="0" distR="0" wp14:anchorId="4E7DFD43" wp14:editId="5269C409">
            <wp:extent cx="302260" cy="230505"/>
            <wp:effectExtent l="0" t="0" r="2540" b="0"/>
            <wp:docPr id="45" name="Рисунок 45" descr="http://sernam.ru/htm/book_tec/tec_27.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ernam.ru/htm/book_tec/tec_27.files/image0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260" cy="230505"/>
                    </a:xfrm>
                    <a:prstGeom prst="rect">
                      <a:avLst/>
                    </a:prstGeom>
                    <a:noFill/>
                    <a:ln>
                      <a:noFill/>
                    </a:ln>
                  </pic:spPr>
                </pic:pic>
              </a:graphicData>
            </a:graphic>
          </wp:inline>
        </w:drawing>
      </w:r>
      <w:r w:rsidRPr="00DF490F">
        <w:rPr>
          <w:rFonts w:ascii="Times New Roman" w:eastAsia="Times New Roman" w:hAnsi="Times New Roman" w:cs="Times New Roman"/>
          <w:sz w:val="24"/>
          <w:szCs w:val="24"/>
          <w:lang w:eastAsia="ru-RU"/>
        </w:rPr>
        <w:t xml:space="preserve"> и это колебание использовать для модуляции частоты, то получим ФМ сигнал. </w:t>
      </w:r>
    </w:p>
    <w:p w:rsidR="00155E5A" w:rsidRDefault="00155E5A" w:rsidP="00DF490F">
      <w:pPr>
        <w:spacing w:before="100" w:beforeAutospacing="1" w:after="100" w:afterAutospacing="1" w:line="240" w:lineRule="auto"/>
        <w:rPr>
          <w:rFonts w:ascii="Times New Roman" w:eastAsia="Times New Roman" w:hAnsi="Times New Roman" w:cs="Times New Roman"/>
          <w:sz w:val="24"/>
          <w:szCs w:val="24"/>
          <w:lang w:eastAsia="ru-RU"/>
        </w:rPr>
      </w:pPr>
    </w:p>
    <w:p w:rsidR="00155E5A" w:rsidRPr="00DF490F" w:rsidRDefault="00155E5A" w:rsidP="00DF490F">
      <w:pPr>
        <w:spacing w:before="100" w:beforeAutospacing="1" w:after="100" w:afterAutospacing="1" w:line="240" w:lineRule="auto"/>
        <w:rPr>
          <w:rFonts w:ascii="Times New Roman" w:eastAsia="Times New Roman" w:hAnsi="Times New Roman" w:cs="Times New Roman"/>
          <w:sz w:val="24"/>
          <w:szCs w:val="24"/>
          <w:lang w:eastAsia="ru-RU"/>
        </w:rPr>
      </w:pPr>
    </w:p>
    <w:p w:rsidR="00155E5A" w:rsidRPr="00155E5A" w:rsidRDefault="00155E5A" w:rsidP="00155E5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155E5A">
        <w:rPr>
          <w:rFonts w:ascii="Times New Roman" w:eastAsia="Times New Roman" w:hAnsi="Times New Roman" w:cs="Times New Roman"/>
          <w:b/>
          <w:bCs/>
          <w:sz w:val="36"/>
          <w:szCs w:val="36"/>
          <w:lang w:eastAsia="ru-RU"/>
        </w:rPr>
        <w:lastRenderedPageBreak/>
        <w:t>Спектр сигналов угловой модуляции</w:t>
      </w:r>
    </w:p>
    <w:p w:rsidR="00155E5A" w:rsidRPr="00155E5A" w:rsidRDefault="00155E5A" w:rsidP="00155E5A">
      <w:pPr>
        <w:spacing w:before="100" w:beforeAutospacing="1" w:after="100" w:afterAutospacing="1" w:line="240" w:lineRule="auto"/>
        <w:rPr>
          <w:rFonts w:ascii="Times New Roman" w:eastAsia="Times New Roman" w:hAnsi="Times New Roman" w:cs="Times New Roman"/>
          <w:sz w:val="24"/>
          <w:szCs w:val="24"/>
          <w:lang w:eastAsia="ru-RU"/>
        </w:rPr>
      </w:pPr>
      <w:r w:rsidRPr="00155E5A">
        <w:rPr>
          <w:rFonts w:ascii="Times New Roman" w:eastAsia="Times New Roman" w:hAnsi="Times New Roman" w:cs="Times New Roman"/>
          <w:sz w:val="24"/>
          <w:szCs w:val="24"/>
          <w:lang w:eastAsia="ru-RU"/>
        </w:rPr>
        <w:t xml:space="preserve">Сигналы с угловой модуляцией, как и при AM, могут быть представлены в виде суммы гармонических колебаний. Сравнительно просто это можно сделать для тональной модуляции. При тональной модуляции спектры ФМ и ЧМ одинаковы, если </w:t>
      </w:r>
      <w:r w:rsidRPr="00155E5A">
        <w:rPr>
          <w:rFonts w:ascii="Times New Roman" w:eastAsia="Times New Roman" w:hAnsi="Times New Roman" w:cs="Times New Roman"/>
          <w:noProof/>
          <w:sz w:val="24"/>
          <w:szCs w:val="24"/>
          <w:lang w:eastAsia="ru-RU"/>
        </w:rPr>
        <w:drawing>
          <wp:inline distT="0" distB="0" distL="0" distR="0" wp14:anchorId="18AAF70B" wp14:editId="71D42B06">
            <wp:extent cx="1017905" cy="222885"/>
            <wp:effectExtent l="0" t="0" r="0" b="5715"/>
            <wp:docPr id="46" name="Рисунок 46" descr="http://sernam.ru/htm/book_tec/tec_28.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ernam.ru/htm/book_tec/tec_28.files/image001.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17905" cy="222885"/>
                    </a:xfrm>
                    <a:prstGeom prst="rect">
                      <a:avLst/>
                    </a:prstGeom>
                    <a:noFill/>
                    <a:ln>
                      <a:noFill/>
                    </a:ln>
                  </pic:spPr>
                </pic:pic>
              </a:graphicData>
            </a:graphic>
          </wp:inline>
        </w:drawing>
      </w:r>
      <w:r w:rsidRPr="00155E5A">
        <w:rPr>
          <w:rFonts w:ascii="Times New Roman" w:eastAsia="Times New Roman" w:hAnsi="Times New Roman" w:cs="Times New Roman"/>
          <w:sz w:val="24"/>
          <w:szCs w:val="24"/>
          <w:lang w:eastAsia="ru-RU"/>
        </w:rPr>
        <w:t xml:space="preserve">, поэтому будем рассматривать только спектр ЧМ сигнала. </w:t>
      </w:r>
    </w:p>
    <w:p w:rsidR="00C86A5A" w:rsidRPr="00C86A5A" w:rsidRDefault="00C86A5A" w:rsidP="00C86A5A">
      <w:pPr>
        <w:spacing w:before="100" w:beforeAutospacing="1" w:after="100" w:afterAutospacing="1" w:line="240" w:lineRule="auto"/>
        <w:rPr>
          <w:rFonts w:ascii="Times New Roman" w:eastAsia="Times New Roman" w:hAnsi="Times New Roman" w:cs="Times New Roman"/>
          <w:sz w:val="24"/>
          <w:szCs w:val="24"/>
          <w:lang w:eastAsia="ru-RU"/>
        </w:rPr>
      </w:pPr>
      <w:r w:rsidRPr="00C86A5A">
        <w:rPr>
          <w:rFonts w:ascii="Times New Roman" w:eastAsia="Times New Roman" w:hAnsi="Times New Roman" w:cs="Times New Roman"/>
          <w:sz w:val="24"/>
          <w:szCs w:val="24"/>
          <w:lang w:eastAsia="ru-RU"/>
        </w:rPr>
        <w:t xml:space="preserve">Преобразуем (2.15) по формуле </w:t>
      </w:r>
      <w:hyperlink r:id="rId48" w:history="1">
        <w:r w:rsidRPr="00C86A5A">
          <w:rPr>
            <w:rFonts w:ascii="Times New Roman" w:eastAsia="Times New Roman" w:hAnsi="Times New Roman" w:cs="Times New Roman"/>
            <w:color w:val="0000FF"/>
            <w:sz w:val="24"/>
            <w:szCs w:val="24"/>
            <w:u w:val="single"/>
            <w:lang w:eastAsia="ru-RU"/>
          </w:rPr>
          <w:t>косинуса суммы</w:t>
        </w:r>
      </w:hyperlink>
      <w:r w:rsidRPr="00C86A5A">
        <w:rPr>
          <w:rFonts w:ascii="Times New Roman" w:eastAsia="Times New Roman" w:hAnsi="Times New Roman" w:cs="Times New Roman"/>
          <w:sz w:val="24"/>
          <w:szCs w:val="24"/>
          <w:lang w:eastAsia="ru-RU"/>
        </w:rPr>
        <w:t xml:space="preserve"> двух аргументов: </w:t>
      </w:r>
    </w:p>
    <w:tbl>
      <w:tblPr>
        <w:tblW w:w="9720" w:type="dxa"/>
        <w:tblInd w:w="108" w:type="dxa"/>
        <w:tblCellMar>
          <w:left w:w="0" w:type="dxa"/>
          <w:right w:w="0" w:type="dxa"/>
        </w:tblCellMar>
        <w:tblLook w:val="04A0" w:firstRow="1" w:lastRow="0" w:firstColumn="1" w:lastColumn="0" w:noHBand="0" w:noVBand="1"/>
      </w:tblPr>
      <w:tblGrid>
        <w:gridCol w:w="8460"/>
        <w:gridCol w:w="1260"/>
      </w:tblGrid>
      <w:tr w:rsidR="00C86A5A" w:rsidRPr="00C86A5A" w:rsidTr="00C86A5A">
        <w:tc>
          <w:tcPr>
            <w:tcW w:w="8460" w:type="dxa"/>
            <w:tcMar>
              <w:top w:w="0" w:type="dxa"/>
              <w:left w:w="108" w:type="dxa"/>
              <w:bottom w:w="0" w:type="dxa"/>
              <w:right w:w="108" w:type="dxa"/>
            </w:tcMar>
            <w:vAlign w:val="center"/>
            <w:hideMark/>
          </w:tcPr>
          <w:p w:rsidR="00C86A5A" w:rsidRPr="00C86A5A" w:rsidRDefault="00C86A5A" w:rsidP="00C86A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6A5A">
              <w:rPr>
                <w:rFonts w:ascii="Times New Roman" w:eastAsia="Times New Roman" w:hAnsi="Times New Roman" w:cs="Times New Roman"/>
                <w:noProof/>
                <w:sz w:val="24"/>
                <w:szCs w:val="24"/>
                <w:lang w:eastAsia="ru-RU"/>
              </w:rPr>
              <w:drawing>
                <wp:inline distT="0" distB="0" distL="0" distR="0" wp14:anchorId="6058DEF0" wp14:editId="4C6D91ED">
                  <wp:extent cx="3665855" cy="461010"/>
                  <wp:effectExtent l="0" t="0" r="0" b="0"/>
                  <wp:docPr id="47" name="Рисунок 47" descr="http://sernam.ru/htm/book_tec/tec_28.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ernam.ru/htm/book_tec/tec_28.files/image002.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65855" cy="461010"/>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w:t>
            </w:r>
          </w:p>
        </w:tc>
        <w:tc>
          <w:tcPr>
            <w:tcW w:w="1260" w:type="dxa"/>
            <w:tcMar>
              <w:top w:w="0" w:type="dxa"/>
              <w:left w:w="108" w:type="dxa"/>
              <w:bottom w:w="0" w:type="dxa"/>
              <w:right w:w="108" w:type="dxa"/>
            </w:tcMar>
            <w:vAlign w:val="center"/>
            <w:hideMark/>
          </w:tcPr>
          <w:p w:rsidR="00C86A5A" w:rsidRPr="00C86A5A" w:rsidRDefault="00C86A5A" w:rsidP="00C86A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6A5A">
              <w:rPr>
                <w:rFonts w:ascii="Times New Roman" w:eastAsia="Times New Roman" w:hAnsi="Times New Roman" w:cs="Times New Roman"/>
                <w:sz w:val="24"/>
                <w:szCs w:val="24"/>
                <w:lang w:eastAsia="ru-RU"/>
              </w:rPr>
              <w:t xml:space="preserve"> (2.16) </w:t>
            </w:r>
          </w:p>
        </w:tc>
      </w:tr>
    </w:tbl>
    <w:p w:rsidR="00C86A5A" w:rsidRPr="00C86A5A" w:rsidRDefault="00C86A5A" w:rsidP="00C86A5A">
      <w:pPr>
        <w:spacing w:before="100" w:beforeAutospacing="1" w:after="100" w:afterAutospacing="1" w:line="240" w:lineRule="auto"/>
        <w:rPr>
          <w:rFonts w:ascii="Times New Roman" w:eastAsia="Times New Roman" w:hAnsi="Times New Roman" w:cs="Times New Roman"/>
          <w:sz w:val="24"/>
          <w:szCs w:val="24"/>
          <w:lang w:eastAsia="ru-RU"/>
        </w:rPr>
      </w:pPr>
      <w:r w:rsidRPr="00C86A5A">
        <w:rPr>
          <w:rFonts w:ascii="Times New Roman" w:eastAsia="Times New Roman" w:hAnsi="Times New Roman" w:cs="Times New Roman"/>
          <w:sz w:val="24"/>
          <w:szCs w:val="24"/>
          <w:lang w:eastAsia="ru-RU"/>
        </w:rPr>
        <w:t xml:space="preserve">Из теории </w:t>
      </w:r>
      <w:proofErr w:type="spellStart"/>
      <w:r w:rsidRPr="00C86A5A">
        <w:rPr>
          <w:rFonts w:ascii="Times New Roman" w:eastAsia="Times New Roman" w:hAnsi="Times New Roman" w:cs="Times New Roman"/>
          <w:sz w:val="24"/>
          <w:szCs w:val="24"/>
          <w:lang w:eastAsia="ru-RU"/>
        </w:rPr>
        <w:t>бесселевых</w:t>
      </w:r>
      <w:proofErr w:type="spellEnd"/>
      <w:r w:rsidRPr="00C86A5A">
        <w:rPr>
          <w:rFonts w:ascii="Times New Roman" w:eastAsia="Times New Roman" w:hAnsi="Times New Roman" w:cs="Times New Roman"/>
          <w:sz w:val="24"/>
          <w:szCs w:val="24"/>
          <w:lang w:eastAsia="ru-RU"/>
        </w:rPr>
        <w:t xml:space="preserve"> функций [21, 32] известны следующие соотношения: </w:t>
      </w:r>
    </w:p>
    <w:tbl>
      <w:tblPr>
        <w:tblW w:w="9720" w:type="dxa"/>
        <w:tblInd w:w="108" w:type="dxa"/>
        <w:tblCellMar>
          <w:left w:w="0" w:type="dxa"/>
          <w:right w:w="0" w:type="dxa"/>
        </w:tblCellMar>
        <w:tblLook w:val="04A0" w:firstRow="1" w:lastRow="0" w:firstColumn="1" w:lastColumn="0" w:noHBand="0" w:noVBand="1"/>
      </w:tblPr>
      <w:tblGrid>
        <w:gridCol w:w="8460"/>
        <w:gridCol w:w="1260"/>
      </w:tblGrid>
      <w:tr w:rsidR="00C86A5A" w:rsidRPr="00C86A5A" w:rsidTr="00C86A5A">
        <w:tc>
          <w:tcPr>
            <w:tcW w:w="8460" w:type="dxa"/>
            <w:tcMar>
              <w:top w:w="0" w:type="dxa"/>
              <w:left w:w="108" w:type="dxa"/>
              <w:bottom w:w="0" w:type="dxa"/>
              <w:right w:w="108" w:type="dxa"/>
            </w:tcMar>
            <w:vAlign w:val="center"/>
            <w:hideMark/>
          </w:tcPr>
          <w:p w:rsidR="00C86A5A" w:rsidRPr="00C86A5A" w:rsidRDefault="00C86A5A" w:rsidP="00C86A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6A5A">
              <w:rPr>
                <w:rFonts w:ascii="Times New Roman" w:eastAsia="Times New Roman" w:hAnsi="Times New Roman" w:cs="Times New Roman"/>
                <w:noProof/>
                <w:sz w:val="24"/>
                <w:szCs w:val="24"/>
                <w:lang w:eastAsia="ru-RU"/>
              </w:rPr>
              <w:drawing>
                <wp:inline distT="0" distB="0" distL="0" distR="0" wp14:anchorId="37461DE6" wp14:editId="17F5CF62">
                  <wp:extent cx="2512695" cy="429260"/>
                  <wp:effectExtent l="0" t="0" r="1905" b="8890"/>
                  <wp:docPr id="48" name="Рисунок 48" descr="http://sernam.ru/htm/book_tec/tec_28.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ernam.ru/htm/book_tec/tec_28.files/image003.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12695" cy="429260"/>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w:t>
            </w:r>
          </w:p>
          <w:p w:rsidR="00C86A5A" w:rsidRPr="00C86A5A" w:rsidRDefault="00C86A5A" w:rsidP="00C86A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6A5A">
              <w:rPr>
                <w:rFonts w:ascii="Times New Roman" w:eastAsia="Times New Roman" w:hAnsi="Times New Roman" w:cs="Times New Roman"/>
                <w:noProof/>
                <w:sz w:val="24"/>
                <w:szCs w:val="24"/>
                <w:lang w:eastAsia="ru-RU"/>
              </w:rPr>
              <w:drawing>
                <wp:inline distT="0" distB="0" distL="0" distR="0" wp14:anchorId="4005C93F" wp14:editId="390659C4">
                  <wp:extent cx="2337435" cy="429260"/>
                  <wp:effectExtent l="0" t="0" r="5715" b="8890"/>
                  <wp:docPr id="49" name="Рисунок 49" descr="http://sernam.ru/htm/book_tec/tec_28.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ernam.ru/htm/book_tec/tec_28.files/image004.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37435" cy="429260"/>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w:t>
            </w:r>
          </w:p>
        </w:tc>
        <w:tc>
          <w:tcPr>
            <w:tcW w:w="1260" w:type="dxa"/>
            <w:tcMar>
              <w:top w:w="0" w:type="dxa"/>
              <w:left w:w="108" w:type="dxa"/>
              <w:bottom w:w="0" w:type="dxa"/>
              <w:right w:w="108" w:type="dxa"/>
            </w:tcMar>
            <w:vAlign w:val="center"/>
            <w:hideMark/>
          </w:tcPr>
          <w:p w:rsidR="00C86A5A" w:rsidRPr="00C86A5A" w:rsidRDefault="00C86A5A" w:rsidP="00C86A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6A5A">
              <w:rPr>
                <w:rFonts w:ascii="Times New Roman" w:eastAsia="Times New Roman" w:hAnsi="Times New Roman" w:cs="Times New Roman"/>
                <w:sz w:val="24"/>
                <w:szCs w:val="24"/>
                <w:lang w:eastAsia="ru-RU"/>
              </w:rPr>
              <w:t xml:space="preserve"> (2.17) </w:t>
            </w:r>
          </w:p>
        </w:tc>
      </w:tr>
    </w:tbl>
    <w:p w:rsidR="00C86A5A" w:rsidRPr="00C86A5A" w:rsidRDefault="00C86A5A" w:rsidP="00C86A5A">
      <w:pPr>
        <w:spacing w:before="100" w:beforeAutospacing="1" w:after="100" w:afterAutospacing="1" w:line="240" w:lineRule="auto"/>
        <w:rPr>
          <w:rFonts w:ascii="Times New Roman" w:eastAsia="Times New Roman" w:hAnsi="Times New Roman" w:cs="Times New Roman"/>
          <w:sz w:val="24"/>
          <w:szCs w:val="24"/>
          <w:lang w:eastAsia="ru-RU"/>
        </w:rPr>
      </w:pPr>
      <w:r w:rsidRPr="00C86A5A">
        <w:rPr>
          <w:rFonts w:ascii="Times New Roman" w:eastAsia="Times New Roman" w:hAnsi="Times New Roman" w:cs="Times New Roman"/>
          <w:sz w:val="24"/>
          <w:szCs w:val="24"/>
          <w:lang w:eastAsia="ru-RU"/>
        </w:rPr>
        <w:t xml:space="preserve">где </w:t>
      </w:r>
      <w:r w:rsidRPr="00C86A5A">
        <w:rPr>
          <w:rFonts w:ascii="Times New Roman" w:eastAsia="Times New Roman" w:hAnsi="Times New Roman" w:cs="Times New Roman"/>
          <w:noProof/>
          <w:sz w:val="24"/>
          <w:szCs w:val="24"/>
          <w:lang w:eastAsia="ru-RU"/>
        </w:rPr>
        <w:drawing>
          <wp:inline distT="0" distB="0" distL="0" distR="0" wp14:anchorId="74FFF6FE" wp14:editId="1AB361AA">
            <wp:extent cx="405765" cy="230505"/>
            <wp:effectExtent l="0" t="0" r="0" b="0"/>
            <wp:docPr id="50" name="Рисунок 50" descr="http://sernam.ru/htm/book_tec/tec_28.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ernam.ru/htm/book_tec/tec_28.files/image005.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05765" cy="230505"/>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 </w:t>
      </w:r>
      <w:hyperlink r:id="rId53" w:history="1">
        <w:r w:rsidRPr="00C86A5A">
          <w:rPr>
            <w:rFonts w:ascii="Times New Roman" w:eastAsia="Times New Roman" w:hAnsi="Times New Roman" w:cs="Times New Roman"/>
            <w:color w:val="0000FF"/>
            <w:sz w:val="24"/>
            <w:szCs w:val="24"/>
            <w:u w:val="single"/>
            <w:lang w:eastAsia="ru-RU"/>
          </w:rPr>
          <w:t>функция Бесселя</w:t>
        </w:r>
      </w:hyperlink>
      <w:r w:rsidRPr="00C86A5A">
        <w:rPr>
          <w:rFonts w:ascii="Times New Roman" w:eastAsia="Times New Roman" w:hAnsi="Times New Roman" w:cs="Times New Roman"/>
          <w:sz w:val="24"/>
          <w:szCs w:val="24"/>
          <w:lang w:eastAsia="ru-RU"/>
        </w:rPr>
        <w:t xml:space="preserve"> </w:t>
      </w:r>
      <w:proofErr w:type="gramStart"/>
      <w:r w:rsidRPr="00C86A5A">
        <w:rPr>
          <w:rFonts w:ascii="Times New Roman" w:eastAsia="Times New Roman" w:hAnsi="Times New Roman" w:cs="Times New Roman"/>
          <w:noProof/>
          <w:sz w:val="24"/>
          <w:szCs w:val="24"/>
          <w:lang w:eastAsia="ru-RU"/>
        </w:rPr>
        <w:drawing>
          <wp:inline distT="0" distB="0" distL="0" distR="0" wp14:anchorId="6EB6861B" wp14:editId="6B43A15B">
            <wp:extent cx="127000" cy="182880"/>
            <wp:effectExtent l="0" t="0" r="6350" b="7620"/>
            <wp:docPr id="51" name="Рисунок 51" descr="http://sernam.ru/htm/book_tec/tec_28.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ernam.ru/htm/book_tec/tec_28.files/image006.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w:t>
      </w:r>
      <w:proofErr w:type="gramEnd"/>
      <w:r w:rsidRPr="00C86A5A">
        <w:rPr>
          <w:rFonts w:ascii="Times New Roman" w:eastAsia="Times New Roman" w:hAnsi="Times New Roman" w:cs="Times New Roman"/>
          <w:sz w:val="24"/>
          <w:szCs w:val="24"/>
          <w:lang w:eastAsia="ru-RU"/>
        </w:rPr>
        <w:t xml:space="preserve">го порядка от аргумента </w:t>
      </w:r>
      <w:r w:rsidRPr="00C86A5A">
        <w:rPr>
          <w:rFonts w:ascii="Times New Roman" w:eastAsia="Times New Roman" w:hAnsi="Times New Roman" w:cs="Times New Roman"/>
          <w:noProof/>
          <w:sz w:val="24"/>
          <w:szCs w:val="24"/>
          <w:lang w:eastAsia="ru-RU"/>
        </w:rPr>
        <w:drawing>
          <wp:inline distT="0" distB="0" distL="0" distR="0" wp14:anchorId="1C922176" wp14:editId="2D1A7A05">
            <wp:extent cx="158750" cy="142875"/>
            <wp:effectExtent l="0" t="0" r="0" b="9525"/>
            <wp:docPr id="52" name="Рисунок 52" descr="http://sernam.ru/htm/book_tec/tec_28.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ernam.ru/htm/book_tec/tec_28.files/image007.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Подставляя (2.17) в (2.16), выполняя обычные алгебраические преобразования и раскрывая произведение </w:t>
      </w:r>
      <w:hyperlink r:id="rId56" w:history="1">
        <w:r w:rsidRPr="00C86A5A">
          <w:rPr>
            <w:rFonts w:ascii="Times New Roman" w:eastAsia="Times New Roman" w:hAnsi="Times New Roman" w:cs="Times New Roman"/>
            <w:color w:val="0000FF"/>
            <w:sz w:val="24"/>
            <w:szCs w:val="24"/>
            <w:u w:val="single"/>
            <w:lang w:eastAsia="ru-RU"/>
          </w:rPr>
          <w:t>тригонометрических функций</w:t>
        </w:r>
      </w:hyperlink>
      <w:r w:rsidRPr="00C86A5A">
        <w:rPr>
          <w:rFonts w:ascii="Times New Roman" w:eastAsia="Times New Roman" w:hAnsi="Times New Roman" w:cs="Times New Roman"/>
          <w:sz w:val="24"/>
          <w:szCs w:val="24"/>
          <w:lang w:eastAsia="ru-RU"/>
        </w:rPr>
        <w:t xml:space="preserve">, получаем: </w:t>
      </w:r>
    </w:p>
    <w:tbl>
      <w:tblPr>
        <w:tblW w:w="9720" w:type="dxa"/>
        <w:tblInd w:w="108" w:type="dxa"/>
        <w:tblCellMar>
          <w:left w:w="0" w:type="dxa"/>
          <w:right w:w="0" w:type="dxa"/>
        </w:tblCellMar>
        <w:tblLook w:val="04A0" w:firstRow="1" w:lastRow="0" w:firstColumn="1" w:lastColumn="0" w:noHBand="0" w:noVBand="1"/>
      </w:tblPr>
      <w:tblGrid>
        <w:gridCol w:w="8460"/>
        <w:gridCol w:w="1260"/>
      </w:tblGrid>
      <w:tr w:rsidR="00C86A5A" w:rsidRPr="00C86A5A" w:rsidTr="00C86A5A">
        <w:tc>
          <w:tcPr>
            <w:tcW w:w="8460" w:type="dxa"/>
            <w:tcMar>
              <w:top w:w="0" w:type="dxa"/>
              <w:left w:w="108" w:type="dxa"/>
              <w:bottom w:w="0" w:type="dxa"/>
              <w:right w:w="108" w:type="dxa"/>
            </w:tcMar>
            <w:vAlign w:val="center"/>
            <w:hideMark/>
          </w:tcPr>
          <w:p w:rsidR="00C86A5A" w:rsidRPr="00C86A5A" w:rsidRDefault="00C86A5A" w:rsidP="00C86A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6A5A">
              <w:rPr>
                <w:rFonts w:ascii="Times New Roman" w:eastAsia="Times New Roman" w:hAnsi="Times New Roman" w:cs="Times New Roman"/>
                <w:noProof/>
                <w:sz w:val="24"/>
                <w:szCs w:val="24"/>
                <w:lang w:eastAsia="ru-RU"/>
              </w:rPr>
              <w:drawing>
                <wp:inline distT="0" distB="0" distL="0" distR="0" wp14:anchorId="6C80A20B" wp14:editId="1DD56095">
                  <wp:extent cx="3379470" cy="882650"/>
                  <wp:effectExtent l="0" t="0" r="0" b="0"/>
                  <wp:docPr id="53" name="Рисунок 53" descr="http://sernam.ru/htm/book_tec/tec_28.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ernam.ru/htm/book_tec/tec_28.files/image008.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379470" cy="882650"/>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w:t>
            </w:r>
          </w:p>
        </w:tc>
        <w:tc>
          <w:tcPr>
            <w:tcW w:w="1260" w:type="dxa"/>
            <w:tcMar>
              <w:top w:w="0" w:type="dxa"/>
              <w:left w:w="108" w:type="dxa"/>
              <w:bottom w:w="0" w:type="dxa"/>
              <w:right w:w="108" w:type="dxa"/>
            </w:tcMar>
            <w:vAlign w:val="center"/>
            <w:hideMark/>
          </w:tcPr>
          <w:p w:rsidR="00C86A5A" w:rsidRPr="00C86A5A" w:rsidRDefault="00C86A5A" w:rsidP="00C86A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6A5A">
              <w:rPr>
                <w:rFonts w:ascii="Times New Roman" w:eastAsia="Times New Roman" w:hAnsi="Times New Roman" w:cs="Times New Roman"/>
                <w:sz w:val="24"/>
                <w:szCs w:val="24"/>
                <w:lang w:eastAsia="ru-RU"/>
              </w:rPr>
              <w:t xml:space="preserve"> (2.18) </w:t>
            </w:r>
          </w:p>
        </w:tc>
      </w:tr>
    </w:tbl>
    <w:p w:rsidR="00C86A5A" w:rsidRPr="00C86A5A" w:rsidRDefault="00C86A5A" w:rsidP="00C86A5A">
      <w:pPr>
        <w:spacing w:before="100" w:beforeAutospacing="1" w:after="100" w:afterAutospacing="1" w:line="240" w:lineRule="auto"/>
        <w:rPr>
          <w:rFonts w:ascii="Times New Roman" w:eastAsia="Times New Roman" w:hAnsi="Times New Roman" w:cs="Times New Roman"/>
          <w:sz w:val="24"/>
          <w:szCs w:val="24"/>
          <w:lang w:eastAsia="ru-RU"/>
        </w:rPr>
      </w:pPr>
      <w:r w:rsidRPr="00C86A5A">
        <w:rPr>
          <w:rFonts w:ascii="Times New Roman" w:eastAsia="Times New Roman" w:hAnsi="Times New Roman" w:cs="Times New Roman"/>
          <w:sz w:val="24"/>
          <w:szCs w:val="24"/>
          <w:lang w:eastAsia="ru-RU"/>
        </w:rPr>
        <w:t xml:space="preserve">Таким образом, спектр даже для </w:t>
      </w:r>
      <w:proofErr w:type="spellStart"/>
      <w:r w:rsidRPr="00C86A5A">
        <w:rPr>
          <w:rFonts w:ascii="Times New Roman" w:eastAsia="Times New Roman" w:hAnsi="Times New Roman" w:cs="Times New Roman"/>
          <w:sz w:val="24"/>
          <w:szCs w:val="24"/>
          <w:lang w:eastAsia="ru-RU"/>
        </w:rPr>
        <w:t>однотональной</w:t>
      </w:r>
      <w:proofErr w:type="spellEnd"/>
      <w:r w:rsidRPr="00C86A5A">
        <w:rPr>
          <w:rFonts w:ascii="Times New Roman" w:eastAsia="Times New Roman" w:hAnsi="Times New Roman" w:cs="Times New Roman"/>
          <w:sz w:val="24"/>
          <w:szCs w:val="24"/>
          <w:lang w:eastAsia="ru-RU"/>
        </w:rPr>
        <w:t xml:space="preserve"> угловой модуляции является довольно сложным. В формуле (2.18) первый член – гармоническая составляющая с частотой несущей. Группа гармонических составляющих с частотами </w:t>
      </w:r>
      <w:r w:rsidRPr="00C86A5A">
        <w:rPr>
          <w:rFonts w:ascii="Times New Roman" w:eastAsia="Times New Roman" w:hAnsi="Times New Roman" w:cs="Times New Roman"/>
          <w:noProof/>
          <w:sz w:val="24"/>
          <w:szCs w:val="24"/>
          <w:lang w:eastAsia="ru-RU"/>
        </w:rPr>
        <w:drawing>
          <wp:inline distT="0" distB="0" distL="0" distR="0" wp14:anchorId="603FC7D2" wp14:editId="09E1A513">
            <wp:extent cx="1256030" cy="230505"/>
            <wp:effectExtent l="0" t="0" r="1270" b="0"/>
            <wp:docPr id="54" name="Рисунок 54" descr="http://sernam.ru/htm/book_tec/tec_28.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ernam.ru/htm/book_tec/tec_28.files/image009.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56030" cy="230505"/>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определяет верхнюю боковую полосу частот, а группа составляющих с частотами </w:t>
      </w:r>
      <w:r w:rsidRPr="00C86A5A">
        <w:rPr>
          <w:rFonts w:ascii="Times New Roman" w:eastAsia="Times New Roman" w:hAnsi="Times New Roman" w:cs="Times New Roman"/>
          <w:noProof/>
          <w:sz w:val="24"/>
          <w:szCs w:val="24"/>
          <w:lang w:eastAsia="ru-RU"/>
        </w:rPr>
        <w:drawing>
          <wp:inline distT="0" distB="0" distL="0" distR="0" wp14:anchorId="30867EF4" wp14:editId="32C12132">
            <wp:extent cx="1256030" cy="230505"/>
            <wp:effectExtent l="0" t="0" r="1270" b="0"/>
            <wp:docPr id="55" name="Рисунок 55" descr="http://sernam.ru/htm/book_tec/tec_28.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ernam.ru/htm/book_tec/tec_28.files/image01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56030" cy="230505"/>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нижнюю боковую полосу частот. Число верхних и нижних гармоник боковых частот теоретически бесконечно. Боковые </w:t>
      </w:r>
      <w:hyperlink r:id="rId60" w:history="1">
        <w:r w:rsidRPr="00C86A5A">
          <w:rPr>
            <w:rFonts w:ascii="Times New Roman" w:eastAsia="Times New Roman" w:hAnsi="Times New Roman" w:cs="Times New Roman"/>
            <w:color w:val="0000FF"/>
            <w:sz w:val="24"/>
            <w:szCs w:val="24"/>
            <w:u w:val="single"/>
            <w:lang w:eastAsia="ru-RU"/>
          </w:rPr>
          <w:t>гармонические колебания</w:t>
        </w:r>
      </w:hyperlink>
      <w:r w:rsidRPr="00C86A5A">
        <w:rPr>
          <w:rFonts w:ascii="Times New Roman" w:eastAsia="Times New Roman" w:hAnsi="Times New Roman" w:cs="Times New Roman"/>
          <w:sz w:val="24"/>
          <w:szCs w:val="24"/>
          <w:lang w:eastAsia="ru-RU"/>
        </w:rPr>
        <w:t xml:space="preserve"> расположены симметрично относительно </w:t>
      </w:r>
      <w:r w:rsidRPr="00C86A5A">
        <w:rPr>
          <w:rFonts w:ascii="Times New Roman" w:eastAsia="Times New Roman" w:hAnsi="Times New Roman" w:cs="Times New Roman"/>
          <w:noProof/>
          <w:sz w:val="24"/>
          <w:szCs w:val="24"/>
          <w:lang w:eastAsia="ru-RU"/>
        </w:rPr>
        <w:drawing>
          <wp:inline distT="0" distB="0" distL="0" distR="0" wp14:anchorId="36234ABD" wp14:editId="02F70AC2">
            <wp:extent cx="191135" cy="230505"/>
            <wp:effectExtent l="0" t="0" r="0" b="0"/>
            <wp:docPr id="56" name="Рисунок 56" descr="http://sernam.ru/htm/book_tec/tec_28.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ernam.ru/htm/book_tec/tec_28.files/image011.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1135" cy="230505"/>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на расстоянии </w:t>
      </w:r>
      <w:r w:rsidRPr="00C86A5A">
        <w:rPr>
          <w:rFonts w:ascii="Times New Roman" w:eastAsia="Times New Roman" w:hAnsi="Times New Roman" w:cs="Times New Roman"/>
          <w:noProof/>
          <w:sz w:val="24"/>
          <w:szCs w:val="24"/>
          <w:lang w:eastAsia="ru-RU"/>
        </w:rPr>
        <w:drawing>
          <wp:inline distT="0" distB="0" distL="0" distR="0" wp14:anchorId="5A645CA3" wp14:editId="5742C0D8">
            <wp:extent cx="158750" cy="158750"/>
            <wp:effectExtent l="0" t="0" r="0" b="0"/>
            <wp:docPr id="57" name="Рисунок 57" descr="http://sernam.ru/htm/book_tec/tec_28.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ernam.ru/htm/book_tec/tec_28.files/image01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Амплитуды всех компонент спектра, в том числе и с частотой </w:t>
      </w:r>
      <w:r w:rsidRPr="00C86A5A">
        <w:rPr>
          <w:rFonts w:ascii="Times New Roman" w:eastAsia="Times New Roman" w:hAnsi="Times New Roman" w:cs="Times New Roman"/>
          <w:noProof/>
          <w:sz w:val="24"/>
          <w:szCs w:val="24"/>
          <w:lang w:eastAsia="ru-RU"/>
        </w:rPr>
        <w:drawing>
          <wp:inline distT="0" distB="0" distL="0" distR="0" wp14:anchorId="36ECF0F7" wp14:editId="3AE50D0C">
            <wp:extent cx="191135" cy="230505"/>
            <wp:effectExtent l="0" t="0" r="0" b="0"/>
            <wp:docPr id="58" name="Рисунок 58" descr="http://sernam.ru/htm/book_tec/tec_28.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ernam.ru/htm/book_tec/tec_28.files/image011.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1135" cy="230505"/>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пропорциональны значениям функций Бесселя </w:t>
      </w:r>
      <w:r w:rsidRPr="00C86A5A">
        <w:rPr>
          <w:rFonts w:ascii="Times New Roman" w:eastAsia="Times New Roman" w:hAnsi="Times New Roman" w:cs="Times New Roman"/>
          <w:noProof/>
          <w:sz w:val="24"/>
          <w:szCs w:val="24"/>
          <w:lang w:eastAsia="ru-RU"/>
        </w:rPr>
        <w:drawing>
          <wp:inline distT="0" distB="0" distL="0" distR="0" wp14:anchorId="00324C9F" wp14:editId="24B21946">
            <wp:extent cx="405765" cy="230505"/>
            <wp:effectExtent l="0" t="0" r="0" b="0"/>
            <wp:docPr id="59" name="Рисунок 59" descr="http://sernam.ru/htm/book_tec/tec_28.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ernam.ru/htm/book_tec/tec_28.files/image005.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05765" cy="230505"/>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w:t>
      </w:r>
    </w:p>
    <w:p w:rsidR="00C86A5A" w:rsidRPr="00C86A5A" w:rsidRDefault="00C86A5A" w:rsidP="00C86A5A">
      <w:pPr>
        <w:spacing w:before="100" w:beforeAutospacing="1" w:after="100" w:afterAutospacing="1" w:line="240" w:lineRule="auto"/>
        <w:rPr>
          <w:rFonts w:ascii="Times New Roman" w:eastAsia="Times New Roman" w:hAnsi="Times New Roman" w:cs="Times New Roman"/>
          <w:sz w:val="24"/>
          <w:szCs w:val="24"/>
          <w:lang w:eastAsia="ru-RU"/>
        </w:rPr>
      </w:pPr>
      <w:r w:rsidRPr="00C86A5A">
        <w:rPr>
          <w:rFonts w:ascii="Times New Roman" w:eastAsia="Times New Roman" w:hAnsi="Times New Roman" w:cs="Times New Roman"/>
          <w:sz w:val="24"/>
          <w:szCs w:val="24"/>
          <w:lang w:eastAsia="ru-RU"/>
        </w:rPr>
        <w:t xml:space="preserve">Формулу (2.18) можно представить в более компактном виде. Действительно учитывая </w:t>
      </w:r>
      <w:r w:rsidRPr="00C86A5A">
        <w:rPr>
          <w:rFonts w:ascii="Times New Roman" w:eastAsia="Times New Roman" w:hAnsi="Times New Roman" w:cs="Times New Roman"/>
          <w:noProof/>
          <w:sz w:val="24"/>
          <w:szCs w:val="24"/>
          <w:lang w:eastAsia="ru-RU"/>
        </w:rPr>
        <w:drawing>
          <wp:inline distT="0" distB="0" distL="0" distR="0" wp14:anchorId="5AA44BB2" wp14:editId="6BF8CFFE">
            <wp:extent cx="1232535" cy="254635"/>
            <wp:effectExtent l="0" t="0" r="5715" b="0"/>
            <wp:docPr id="60" name="Рисунок 60" descr="http://sernam.ru/htm/book_tec/tec_28.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ernam.ru/htm/book_tec/tec_28.files/image013.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32535" cy="254635"/>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получаем: </w:t>
      </w:r>
    </w:p>
    <w:tbl>
      <w:tblPr>
        <w:tblW w:w="9720" w:type="dxa"/>
        <w:tblInd w:w="108" w:type="dxa"/>
        <w:tblCellMar>
          <w:left w:w="0" w:type="dxa"/>
          <w:right w:w="0" w:type="dxa"/>
        </w:tblCellMar>
        <w:tblLook w:val="04A0" w:firstRow="1" w:lastRow="0" w:firstColumn="1" w:lastColumn="0" w:noHBand="0" w:noVBand="1"/>
      </w:tblPr>
      <w:tblGrid>
        <w:gridCol w:w="8460"/>
        <w:gridCol w:w="1260"/>
      </w:tblGrid>
      <w:tr w:rsidR="00C86A5A" w:rsidRPr="00C86A5A" w:rsidTr="00C86A5A">
        <w:tc>
          <w:tcPr>
            <w:tcW w:w="8460" w:type="dxa"/>
            <w:tcMar>
              <w:top w:w="0" w:type="dxa"/>
              <w:left w:w="108" w:type="dxa"/>
              <w:bottom w:w="0" w:type="dxa"/>
              <w:right w:w="108" w:type="dxa"/>
            </w:tcMar>
            <w:vAlign w:val="center"/>
            <w:hideMark/>
          </w:tcPr>
          <w:p w:rsidR="00C86A5A" w:rsidRPr="00C86A5A" w:rsidRDefault="00C86A5A" w:rsidP="00C86A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6A5A">
              <w:rPr>
                <w:rFonts w:ascii="Times New Roman" w:eastAsia="Times New Roman" w:hAnsi="Times New Roman" w:cs="Times New Roman"/>
                <w:noProof/>
                <w:sz w:val="24"/>
                <w:szCs w:val="24"/>
                <w:lang w:eastAsia="ru-RU"/>
              </w:rPr>
              <w:lastRenderedPageBreak/>
              <w:drawing>
                <wp:inline distT="0" distB="0" distL="0" distR="0" wp14:anchorId="74B8C500" wp14:editId="6F6A7B3F">
                  <wp:extent cx="2162810" cy="429260"/>
                  <wp:effectExtent l="0" t="0" r="8890" b="8890"/>
                  <wp:docPr id="61" name="Рисунок 61" descr="http://sernam.ru/htm/book_tec/tec_28.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ernam.ru/htm/book_tec/tec_28.files/image014.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162810" cy="429260"/>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w:t>
            </w:r>
          </w:p>
        </w:tc>
        <w:tc>
          <w:tcPr>
            <w:tcW w:w="1260" w:type="dxa"/>
            <w:tcMar>
              <w:top w:w="0" w:type="dxa"/>
              <w:left w:w="108" w:type="dxa"/>
              <w:bottom w:w="0" w:type="dxa"/>
              <w:right w:w="108" w:type="dxa"/>
            </w:tcMar>
            <w:vAlign w:val="center"/>
            <w:hideMark/>
          </w:tcPr>
          <w:p w:rsidR="00C86A5A" w:rsidRPr="00C86A5A" w:rsidRDefault="00C86A5A" w:rsidP="00C86A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6A5A">
              <w:rPr>
                <w:rFonts w:ascii="Times New Roman" w:eastAsia="Times New Roman" w:hAnsi="Times New Roman" w:cs="Times New Roman"/>
                <w:sz w:val="24"/>
                <w:szCs w:val="24"/>
                <w:lang w:eastAsia="ru-RU"/>
              </w:rPr>
              <w:t xml:space="preserve"> (2.19) </w:t>
            </w:r>
          </w:p>
        </w:tc>
      </w:tr>
    </w:tbl>
    <w:p w:rsidR="00C86A5A" w:rsidRPr="00C86A5A" w:rsidRDefault="00C86A5A" w:rsidP="00C86A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6A5A">
        <w:rPr>
          <w:rFonts w:ascii="Times New Roman" w:eastAsia="Times New Roman" w:hAnsi="Times New Roman" w:cs="Times New Roman"/>
          <w:noProof/>
          <w:sz w:val="24"/>
          <w:szCs w:val="24"/>
          <w:lang w:eastAsia="ru-RU"/>
        </w:rPr>
        <w:drawing>
          <wp:inline distT="0" distB="0" distL="0" distR="0" wp14:anchorId="76095154" wp14:editId="5E81FD93">
            <wp:extent cx="2989580" cy="2616200"/>
            <wp:effectExtent l="0" t="0" r="1270" b="0"/>
            <wp:docPr id="62" name="Рисунок 62" descr="http://sernam.ru/htm/book_tec/tec_28.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ernam.ru/htm/book_tec/tec_28.files/image015.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989580" cy="2616200"/>
                    </a:xfrm>
                    <a:prstGeom prst="rect">
                      <a:avLst/>
                    </a:prstGeom>
                    <a:noFill/>
                    <a:ln>
                      <a:noFill/>
                    </a:ln>
                  </pic:spPr>
                </pic:pic>
              </a:graphicData>
            </a:graphic>
          </wp:inline>
        </w:drawing>
      </w:r>
    </w:p>
    <w:p w:rsidR="00C86A5A" w:rsidRPr="00C86A5A" w:rsidRDefault="00C86A5A" w:rsidP="00C86A5A">
      <w:pPr>
        <w:spacing w:before="100" w:beforeAutospacing="1" w:after="100" w:afterAutospacing="1" w:line="240" w:lineRule="auto"/>
        <w:rPr>
          <w:rFonts w:ascii="Times New Roman" w:eastAsia="Times New Roman" w:hAnsi="Times New Roman" w:cs="Times New Roman"/>
          <w:sz w:val="24"/>
          <w:szCs w:val="24"/>
          <w:lang w:eastAsia="ru-RU"/>
        </w:rPr>
      </w:pPr>
      <w:r w:rsidRPr="00C86A5A">
        <w:rPr>
          <w:rFonts w:ascii="Times New Roman" w:eastAsia="Times New Roman" w:hAnsi="Times New Roman" w:cs="Times New Roman"/>
          <w:sz w:val="24"/>
          <w:szCs w:val="24"/>
          <w:lang w:eastAsia="ru-RU"/>
        </w:rPr>
        <w:t xml:space="preserve">Для построения спектральных диаграмм необходимо знание </w:t>
      </w:r>
      <w:hyperlink r:id="rId64" w:history="1">
        <w:r w:rsidRPr="00C86A5A">
          <w:rPr>
            <w:rFonts w:ascii="Times New Roman" w:eastAsia="Times New Roman" w:hAnsi="Times New Roman" w:cs="Times New Roman"/>
            <w:color w:val="0000FF"/>
            <w:sz w:val="24"/>
            <w:szCs w:val="24"/>
            <w:u w:val="single"/>
            <w:lang w:eastAsia="ru-RU"/>
          </w:rPr>
          <w:t>функций Бесселя</w:t>
        </w:r>
      </w:hyperlink>
      <w:r w:rsidRPr="00C86A5A">
        <w:rPr>
          <w:rFonts w:ascii="Times New Roman" w:eastAsia="Times New Roman" w:hAnsi="Times New Roman" w:cs="Times New Roman"/>
          <w:sz w:val="24"/>
          <w:szCs w:val="24"/>
          <w:lang w:eastAsia="ru-RU"/>
        </w:rPr>
        <w:t xml:space="preserve"> </w:t>
      </w:r>
      <w:r w:rsidRPr="00C86A5A">
        <w:rPr>
          <w:rFonts w:ascii="Times New Roman" w:eastAsia="Times New Roman" w:hAnsi="Times New Roman" w:cs="Times New Roman"/>
          <w:noProof/>
          <w:sz w:val="24"/>
          <w:szCs w:val="24"/>
          <w:lang w:eastAsia="ru-RU"/>
        </w:rPr>
        <w:drawing>
          <wp:inline distT="0" distB="0" distL="0" distR="0" wp14:anchorId="1265452F" wp14:editId="521BC775">
            <wp:extent cx="405765" cy="230505"/>
            <wp:effectExtent l="0" t="0" r="0" b="0"/>
            <wp:docPr id="63" name="Рисунок 63" descr="http://sernam.ru/htm/book_tec/tec_28.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ernam.ru/htm/book_tec/tec_28.files/image005.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05765" cy="230505"/>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при различных значениях </w:t>
      </w:r>
      <w:r w:rsidRPr="00C86A5A">
        <w:rPr>
          <w:rFonts w:ascii="Times New Roman" w:eastAsia="Times New Roman" w:hAnsi="Times New Roman" w:cs="Times New Roman"/>
          <w:noProof/>
          <w:sz w:val="24"/>
          <w:szCs w:val="24"/>
          <w:lang w:eastAsia="ru-RU"/>
        </w:rPr>
        <w:drawing>
          <wp:inline distT="0" distB="0" distL="0" distR="0" wp14:anchorId="0EBFB3DD" wp14:editId="6B63EF63">
            <wp:extent cx="127000" cy="182880"/>
            <wp:effectExtent l="0" t="0" r="6350" b="7620"/>
            <wp:docPr id="64" name="Рисунок 64" descr="http://sernam.ru/htm/book_tec/tec_28.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ernam.ru/htm/book_tec/tec_28.files/image006.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и </w:t>
      </w:r>
      <w:r w:rsidRPr="00C86A5A">
        <w:rPr>
          <w:rFonts w:ascii="Times New Roman" w:eastAsia="Times New Roman" w:hAnsi="Times New Roman" w:cs="Times New Roman"/>
          <w:noProof/>
          <w:sz w:val="24"/>
          <w:szCs w:val="24"/>
          <w:lang w:eastAsia="ru-RU"/>
        </w:rPr>
        <w:drawing>
          <wp:inline distT="0" distB="0" distL="0" distR="0" wp14:anchorId="73E39B74" wp14:editId="7DCF9FF5">
            <wp:extent cx="158750" cy="142875"/>
            <wp:effectExtent l="0" t="0" r="0" b="9525"/>
            <wp:docPr id="65" name="Рисунок 65" descr="http://sernam.ru/htm/book_tec/tec_28.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ernam.ru/htm/book_tec/tec_28.files/image007.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Эти сведения имеются в математических справочниках [21, 32]. На рис. 2.6 приведены графики функций Бесселя </w:t>
      </w:r>
      <w:proofErr w:type="gramStart"/>
      <w:r w:rsidRPr="00C86A5A">
        <w:rPr>
          <w:rFonts w:ascii="Times New Roman" w:eastAsia="Times New Roman" w:hAnsi="Times New Roman" w:cs="Times New Roman"/>
          <w:sz w:val="24"/>
          <w:szCs w:val="24"/>
          <w:lang w:eastAsia="ru-RU"/>
        </w:rPr>
        <w:t>при</w:t>
      </w:r>
      <w:proofErr w:type="gramEnd"/>
      <w:r w:rsidRPr="00C86A5A">
        <w:rPr>
          <w:rFonts w:ascii="Times New Roman" w:eastAsia="Times New Roman" w:hAnsi="Times New Roman" w:cs="Times New Roman"/>
          <w:sz w:val="24"/>
          <w:szCs w:val="24"/>
          <w:lang w:eastAsia="ru-RU"/>
        </w:rPr>
        <w:t xml:space="preserve"> </w:t>
      </w:r>
      <w:r w:rsidRPr="00C86A5A">
        <w:rPr>
          <w:rFonts w:ascii="Times New Roman" w:eastAsia="Times New Roman" w:hAnsi="Times New Roman" w:cs="Times New Roman"/>
          <w:noProof/>
          <w:sz w:val="24"/>
          <w:szCs w:val="24"/>
          <w:lang w:eastAsia="ru-RU"/>
        </w:rPr>
        <w:drawing>
          <wp:inline distT="0" distB="0" distL="0" distR="0" wp14:anchorId="21386CB9" wp14:editId="0CAFAC48">
            <wp:extent cx="715645" cy="198755"/>
            <wp:effectExtent l="0" t="0" r="8255" b="0"/>
            <wp:docPr id="66" name="Рисунок 66" descr="http://sernam.ru/htm/book_tec/tec_28.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ernam.ru/htm/book_tec/tec_28.files/image016.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15645" cy="198755"/>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w:t>
      </w:r>
      <w:proofErr w:type="gramStart"/>
      <w:r w:rsidRPr="00C86A5A">
        <w:rPr>
          <w:rFonts w:ascii="Times New Roman" w:eastAsia="Times New Roman" w:hAnsi="Times New Roman" w:cs="Times New Roman"/>
          <w:sz w:val="24"/>
          <w:szCs w:val="24"/>
          <w:lang w:eastAsia="ru-RU"/>
        </w:rPr>
        <w:t>Значения</w:t>
      </w:r>
      <w:proofErr w:type="gramEnd"/>
      <w:r w:rsidRPr="00C86A5A">
        <w:rPr>
          <w:rFonts w:ascii="Times New Roman" w:eastAsia="Times New Roman" w:hAnsi="Times New Roman" w:cs="Times New Roman"/>
          <w:sz w:val="24"/>
          <w:szCs w:val="24"/>
          <w:lang w:eastAsia="ru-RU"/>
        </w:rPr>
        <w:t xml:space="preserve"> функций Бесселя, отсутствующих на графиках, можно найти по рекуррентной формуле: </w:t>
      </w:r>
    </w:p>
    <w:tbl>
      <w:tblPr>
        <w:tblW w:w="9720" w:type="dxa"/>
        <w:tblInd w:w="108" w:type="dxa"/>
        <w:tblCellMar>
          <w:left w:w="0" w:type="dxa"/>
          <w:right w:w="0" w:type="dxa"/>
        </w:tblCellMar>
        <w:tblLook w:val="04A0" w:firstRow="1" w:lastRow="0" w:firstColumn="1" w:lastColumn="0" w:noHBand="0" w:noVBand="1"/>
      </w:tblPr>
      <w:tblGrid>
        <w:gridCol w:w="8460"/>
        <w:gridCol w:w="1260"/>
      </w:tblGrid>
      <w:tr w:rsidR="00C86A5A" w:rsidRPr="00C86A5A" w:rsidTr="00C86A5A">
        <w:tc>
          <w:tcPr>
            <w:tcW w:w="8460" w:type="dxa"/>
            <w:tcMar>
              <w:top w:w="0" w:type="dxa"/>
              <w:left w:w="108" w:type="dxa"/>
              <w:bottom w:w="0" w:type="dxa"/>
              <w:right w:w="108" w:type="dxa"/>
            </w:tcMar>
            <w:vAlign w:val="center"/>
            <w:hideMark/>
          </w:tcPr>
          <w:p w:rsidR="00C86A5A" w:rsidRPr="00C86A5A" w:rsidRDefault="00C86A5A" w:rsidP="00C86A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6A5A">
              <w:rPr>
                <w:rFonts w:ascii="Times New Roman" w:eastAsia="Times New Roman" w:hAnsi="Times New Roman" w:cs="Times New Roman"/>
                <w:noProof/>
                <w:sz w:val="24"/>
                <w:szCs w:val="24"/>
                <w:lang w:eastAsia="ru-RU"/>
              </w:rPr>
              <w:drawing>
                <wp:inline distT="0" distB="0" distL="0" distR="0" wp14:anchorId="6E0E0C07" wp14:editId="2BF048C1">
                  <wp:extent cx="1916430" cy="429260"/>
                  <wp:effectExtent l="0" t="0" r="7620" b="8890"/>
                  <wp:docPr id="67" name="Рисунок 67" descr="http://sernam.ru/htm/book_tec/tec_28.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ernam.ru/htm/book_tec/tec_28.files/image017.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16430" cy="429260"/>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w:t>
            </w:r>
          </w:p>
        </w:tc>
        <w:tc>
          <w:tcPr>
            <w:tcW w:w="1260" w:type="dxa"/>
            <w:tcMar>
              <w:top w:w="0" w:type="dxa"/>
              <w:left w:w="108" w:type="dxa"/>
              <w:bottom w:w="0" w:type="dxa"/>
              <w:right w:w="108" w:type="dxa"/>
            </w:tcMar>
            <w:vAlign w:val="center"/>
            <w:hideMark/>
          </w:tcPr>
          <w:p w:rsidR="00C86A5A" w:rsidRPr="00C86A5A" w:rsidRDefault="00C86A5A" w:rsidP="00C86A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6A5A">
              <w:rPr>
                <w:rFonts w:ascii="Times New Roman" w:eastAsia="Times New Roman" w:hAnsi="Times New Roman" w:cs="Times New Roman"/>
                <w:sz w:val="24"/>
                <w:szCs w:val="24"/>
                <w:lang w:eastAsia="ru-RU"/>
              </w:rPr>
              <w:t xml:space="preserve">  </w:t>
            </w:r>
          </w:p>
        </w:tc>
      </w:tr>
    </w:tbl>
    <w:p w:rsidR="00C86A5A" w:rsidRPr="00C86A5A" w:rsidRDefault="00C86A5A" w:rsidP="00C86A5A">
      <w:pPr>
        <w:spacing w:before="100" w:beforeAutospacing="1" w:after="100" w:afterAutospacing="1" w:line="240" w:lineRule="auto"/>
        <w:rPr>
          <w:rFonts w:ascii="Times New Roman" w:eastAsia="Times New Roman" w:hAnsi="Times New Roman" w:cs="Times New Roman"/>
          <w:sz w:val="24"/>
          <w:szCs w:val="24"/>
          <w:lang w:eastAsia="ru-RU"/>
        </w:rPr>
      </w:pPr>
      <w:r w:rsidRPr="00C86A5A">
        <w:rPr>
          <w:rFonts w:ascii="Times New Roman" w:eastAsia="Times New Roman" w:hAnsi="Times New Roman" w:cs="Times New Roman"/>
          <w:sz w:val="24"/>
          <w:szCs w:val="24"/>
          <w:lang w:eastAsia="ru-RU"/>
        </w:rPr>
        <w:t xml:space="preserve">Пример 2.1. Задано аналитическое выражение модулированного сигнала </w:t>
      </w:r>
      <w:r w:rsidRPr="00C86A5A">
        <w:rPr>
          <w:rFonts w:ascii="Times New Roman" w:eastAsia="Times New Roman" w:hAnsi="Times New Roman" w:cs="Times New Roman"/>
          <w:noProof/>
          <w:sz w:val="24"/>
          <w:szCs w:val="24"/>
          <w:lang w:eastAsia="ru-RU"/>
        </w:rPr>
        <w:drawing>
          <wp:inline distT="0" distB="0" distL="0" distR="0" wp14:anchorId="0AD77113" wp14:editId="061998C8">
            <wp:extent cx="1971675" cy="230505"/>
            <wp:effectExtent l="0" t="0" r="9525" b="0"/>
            <wp:docPr id="68" name="Рисунок 68" descr="http://sernam.ru/htm/book_tec/tec_28.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ernam.ru/htm/book_tec/tec_28.files/image018.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71675" cy="230505"/>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Построить спектральную диаграмму этого сигнала. </w:t>
      </w:r>
    </w:p>
    <w:p w:rsidR="00C86A5A" w:rsidRPr="00C86A5A" w:rsidRDefault="00C86A5A" w:rsidP="00C86A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6A5A">
        <w:rPr>
          <w:rFonts w:ascii="Times New Roman" w:eastAsia="Times New Roman" w:hAnsi="Times New Roman" w:cs="Times New Roman"/>
          <w:noProof/>
          <w:sz w:val="24"/>
          <w:szCs w:val="24"/>
          <w:lang w:eastAsia="ru-RU"/>
        </w:rPr>
        <w:drawing>
          <wp:inline distT="0" distB="0" distL="0" distR="0" wp14:anchorId="685647E8" wp14:editId="511180DF">
            <wp:extent cx="5049079" cy="3331596"/>
            <wp:effectExtent l="0" t="0" r="0" b="2540"/>
            <wp:docPr id="69" name="Рисунок 69" descr="http://sernam.ru/htm/book_tec/tec_28.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ernam.ru/htm/book_tec/tec_28.files/image019.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048801" cy="3331413"/>
                    </a:xfrm>
                    <a:prstGeom prst="rect">
                      <a:avLst/>
                    </a:prstGeom>
                    <a:noFill/>
                    <a:ln>
                      <a:noFill/>
                    </a:ln>
                  </pic:spPr>
                </pic:pic>
              </a:graphicData>
            </a:graphic>
          </wp:inline>
        </w:drawing>
      </w:r>
    </w:p>
    <w:p w:rsidR="00C86A5A" w:rsidRPr="00C86A5A" w:rsidRDefault="00C86A5A" w:rsidP="00C86A5A">
      <w:pPr>
        <w:spacing w:before="100" w:beforeAutospacing="1" w:after="100" w:afterAutospacing="1" w:line="240" w:lineRule="auto"/>
        <w:rPr>
          <w:rFonts w:ascii="Times New Roman" w:eastAsia="Times New Roman" w:hAnsi="Times New Roman" w:cs="Times New Roman"/>
          <w:sz w:val="24"/>
          <w:szCs w:val="24"/>
          <w:lang w:eastAsia="ru-RU"/>
        </w:rPr>
      </w:pPr>
      <w:r w:rsidRPr="00C86A5A">
        <w:rPr>
          <w:rFonts w:ascii="Times New Roman" w:eastAsia="Times New Roman" w:hAnsi="Times New Roman" w:cs="Times New Roman"/>
          <w:sz w:val="24"/>
          <w:szCs w:val="24"/>
          <w:lang w:eastAsia="ru-RU"/>
        </w:rPr>
        <w:lastRenderedPageBreak/>
        <w:t xml:space="preserve">Из математического уравнения сигнала следует, что это </w:t>
      </w:r>
      <w:proofErr w:type="spellStart"/>
      <w:r w:rsidRPr="00C86A5A">
        <w:rPr>
          <w:rFonts w:ascii="Times New Roman" w:eastAsia="Times New Roman" w:hAnsi="Times New Roman" w:cs="Times New Roman"/>
          <w:sz w:val="24"/>
          <w:szCs w:val="24"/>
          <w:lang w:eastAsia="ru-RU"/>
        </w:rPr>
        <w:t>однотональная</w:t>
      </w:r>
      <w:proofErr w:type="spellEnd"/>
      <w:r w:rsidRPr="00C86A5A">
        <w:rPr>
          <w:rFonts w:ascii="Times New Roman" w:eastAsia="Times New Roman" w:hAnsi="Times New Roman" w:cs="Times New Roman"/>
          <w:sz w:val="24"/>
          <w:szCs w:val="24"/>
          <w:lang w:eastAsia="ru-RU"/>
        </w:rPr>
        <w:t xml:space="preserve"> угловая модуляция с индексом </w:t>
      </w:r>
      <w:r w:rsidRPr="00C86A5A">
        <w:rPr>
          <w:rFonts w:ascii="Times New Roman" w:eastAsia="Times New Roman" w:hAnsi="Times New Roman" w:cs="Times New Roman"/>
          <w:noProof/>
          <w:sz w:val="24"/>
          <w:szCs w:val="24"/>
          <w:lang w:eastAsia="ru-RU"/>
        </w:rPr>
        <w:drawing>
          <wp:inline distT="0" distB="0" distL="0" distR="0" wp14:anchorId="6D6E188D" wp14:editId="33B0D17C">
            <wp:extent cx="381635" cy="182880"/>
            <wp:effectExtent l="0" t="0" r="0" b="7620"/>
            <wp:docPr id="70" name="Рисунок 70" descr="http://sernam.ru/htm/book_tec/tec_28.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ernam.ru/htm/book_tec/tec_28.files/image020.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1635" cy="182880"/>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Спектральные составляющие сигнала определяем из уравнения (2.18), приняв </w:t>
      </w:r>
      <w:r w:rsidRPr="00C86A5A">
        <w:rPr>
          <w:rFonts w:ascii="Times New Roman" w:eastAsia="Times New Roman" w:hAnsi="Times New Roman" w:cs="Times New Roman"/>
          <w:noProof/>
          <w:sz w:val="24"/>
          <w:szCs w:val="24"/>
          <w:lang w:eastAsia="ru-RU"/>
        </w:rPr>
        <w:drawing>
          <wp:inline distT="0" distB="0" distL="0" distR="0" wp14:anchorId="21614A0E" wp14:editId="2C62C3EB">
            <wp:extent cx="803275" cy="198755"/>
            <wp:effectExtent l="0" t="0" r="0" b="0"/>
            <wp:docPr id="71" name="Рисунок 71" descr="http://sernam.ru/htm/book_tec/tec_28.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ernam.ru/htm/book_tec/tec_28.files/image021.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03275" cy="198755"/>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до тех пор, пока амплитуда составляющих не будет заданной, например меньше 2% </w:t>
      </w:r>
      <w:proofErr w:type="gramStart"/>
      <w:r w:rsidRPr="00C86A5A">
        <w:rPr>
          <w:rFonts w:ascii="Times New Roman" w:eastAsia="Times New Roman" w:hAnsi="Times New Roman" w:cs="Times New Roman"/>
          <w:sz w:val="24"/>
          <w:szCs w:val="24"/>
          <w:lang w:eastAsia="ru-RU"/>
        </w:rPr>
        <w:t>от</w:t>
      </w:r>
      <w:proofErr w:type="gramEnd"/>
      <w:r w:rsidRPr="00C86A5A">
        <w:rPr>
          <w:rFonts w:ascii="Times New Roman" w:eastAsia="Times New Roman" w:hAnsi="Times New Roman" w:cs="Times New Roman"/>
          <w:sz w:val="24"/>
          <w:szCs w:val="24"/>
          <w:lang w:eastAsia="ru-RU"/>
        </w:rPr>
        <w:t xml:space="preserve"> </w:t>
      </w:r>
      <w:r w:rsidRPr="00C86A5A">
        <w:rPr>
          <w:rFonts w:ascii="Times New Roman" w:eastAsia="Times New Roman" w:hAnsi="Times New Roman" w:cs="Times New Roman"/>
          <w:noProof/>
          <w:sz w:val="24"/>
          <w:szCs w:val="24"/>
          <w:lang w:eastAsia="ru-RU"/>
        </w:rPr>
        <w:drawing>
          <wp:inline distT="0" distB="0" distL="0" distR="0" wp14:anchorId="6402D720" wp14:editId="5C03CEC6">
            <wp:extent cx="191135" cy="230505"/>
            <wp:effectExtent l="0" t="0" r="0" b="0"/>
            <wp:docPr id="72" name="Рисунок 72" descr="http://sernam.ru/htm/book_tec/tec_28.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ernam.ru/htm/book_tec/tec_28.files/image022.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1135" cy="230505"/>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w:t>
      </w:r>
      <w:proofErr w:type="gramStart"/>
      <w:r w:rsidRPr="00C86A5A">
        <w:rPr>
          <w:rFonts w:ascii="Times New Roman" w:eastAsia="Times New Roman" w:hAnsi="Times New Roman" w:cs="Times New Roman"/>
          <w:sz w:val="24"/>
          <w:szCs w:val="24"/>
          <w:lang w:eastAsia="ru-RU"/>
        </w:rPr>
        <w:t>По</w:t>
      </w:r>
      <w:proofErr w:type="gramEnd"/>
      <w:r w:rsidRPr="00C86A5A">
        <w:rPr>
          <w:rFonts w:ascii="Times New Roman" w:eastAsia="Times New Roman" w:hAnsi="Times New Roman" w:cs="Times New Roman"/>
          <w:sz w:val="24"/>
          <w:szCs w:val="24"/>
          <w:lang w:eastAsia="ru-RU"/>
        </w:rPr>
        <w:t xml:space="preserve"> результатам расчетов построена спектральная диаграмма (рис. 2.7). </w:t>
      </w:r>
    </w:p>
    <w:p w:rsidR="00C86A5A" w:rsidRPr="00C86A5A" w:rsidRDefault="00C86A5A" w:rsidP="00C86A5A">
      <w:pPr>
        <w:spacing w:before="100" w:beforeAutospacing="1" w:after="100" w:afterAutospacing="1" w:line="240" w:lineRule="auto"/>
        <w:rPr>
          <w:rFonts w:ascii="Times New Roman" w:eastAsia="Times New Roman" w:hAnsi="Times New Roman" w:cs="Times New Roman"/>
          <w:sz w:val="24"/>
          <w:szCs w:val="24"/>
          <w:lang w:eastAsia="ru-RU"/>
        </w:rPr>
      </w:pPr>
      <w:r w:rsidRPr="00C86A5A">
        <w:rPr>
          <w:rFonts w:ascii="Times New Roman" w:eastAsia="Times New Roman" w:hAnsi="Times New Roman" w:cs="Times New Roman"/>
          <w:sz w:val="24"/>
          <w:szCs w:val="24"/>
          <w:lang w:eastAsia="ru-RU"/>
        </w:rPr>
        <w:t xml:space="preserve">Анализ графиков функций Бесселя показывает, чем больше порядок </w:t>
      </w:r>
      <w:r w:rsidRPr="00C86A5A">
        <w:rPr>
          <w:rFonts w:ascii="Times New Roman" w:eastAsia="Times New Roman" w:hAnsi="Times New Roman" w:cs="Times New Roman"/>
          <w:noProof/>
          <w:sz w:val="24"/>
          <w:szCs w:val="24"/>
          <w:lang w:eastAsia="ru-RU"/>
        </w:rPr>
        <w:drawing>
          <wp:inline distT="0" distB="0" distL="0" distR="0" wp14:anchorId="0C30866D" wp14:editId="3CA1CCA7">
            <wp:extent cx="127000" cy="182880"/>
            <wp:effectExtent l="0" t="0" r="6350" b="7620"/>
            <wp:docPr id="73" name="Рисунок 73" descr="http://sernam.ru/htm/book_tec/tec_28.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ernam.ru/htm/book_tec/tec_28.files/image006.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функции Бесселя, тем при больших аргументах </w:t>
      </w:r>
      <w:r w:rsidRPr="00C86A5A">
        <w:rPr>
          <w:rFonts w:ascii="Times New Roman" w:eastAsia="Times New Roman" w:hAnsi="Times New Roman" w:cs="Times New Roman"/>
          <w:noProof/>
          <w:sz w:val="24"/>
          <w:szCs w:val="24"/>
          <w:lang w:eastAsia="ru-RU"/>
        </w:rPr>
        <w:drawing>
          <wp:inline distT="0" distB="0" distL="0" distR="0" wp14:anchorId="26350055" wp14:editId="5A5A724D">
            <wp:extent cx="158750" cy="142875"/>
            <wp:effectExtent l="0" t="0" r="0" b="9525"/>
            <wp:docPr id="74" name="Рисунок 74" descr="http://sernam.ru/htm/book_tec/tec_28.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ernam.ru/htm/book_tec/tec_28.files/image007.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наблюдается ее максимум, однако </w:t>
      </w:r>
      <w:proofErr w:type="gramStart"/>
      <w:r w:rsidRPr="00C86A5A">
        <w:rPr>
          <w:rFonts w:ascii="Times New Roman" w:eastAsia="Times New Roman" w:hAnsi="Times New Roman" w:cs="Times New Roman"/>
          <w:sz w:val="24"/>
          <w:szCs w:val="24"/>
          <w:lang w:eastAsia="ru-RU"/>
        </w:rPr>
        <w:t>при</w:t>
      </w:r>
      <w:proofErr w:type="gramEnd"/>
      <w:r w:rsidRPr="00C86A5A">
        <w:rPr>
          <w:rFonts w:ascii="Times New Roman" w:eastAsia="Times New Roman" w:hAnsi="Times New Roman" w:cs="Times New Roman"/>
          <w:sz w:val="24"/>
          <w:szCs w:val="24"/>
          <w:lang w:eastAsia="ru-RU"/>
        </w:rPr>
        <w:t xml:space="preserve"> </w:t>
      </w:r>
      <w:r w:rsidRPr="00C86A5A">
        <w:rPr>
          <w:rFonts w:ascii="Times New Roman" w:eastAsia="Times New Roman" w:hAnsi="Times New Roman" w:cs="Times New Roman"/>
          <w:noProof/>
          <w:sz w:val="24"/>
          <w:szCs w:val="24"/>
          <w:lang w:eastAsia="ru-RU"/>
        </w:rPr>
        <w:drawing>
          <wp:inline distT="0" distB="0" distL="0" distR="0" wp14:anchorId="5ADFE15E" wp14:editId="59D5B47B">
            <wp:extent cx="389890" cy="182880"/>
            <wp:effectExtent l="0" t="0" r="0" b="7620"/>
            <wp:docPr id="75" name="Рисунок 75" descr="http://sernam.ru/htm/book_tec/tec_28.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ernam.ru/htm/book_tec/tec_28.files/image023.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89890" cy="182880"/>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w:t>
      </w:r>
      <w:proofErr w:type="gramStart"/>
      <w:r w:rsidRPr="00C86A5A">
        <w:rPr>
          <w:rFonts w:ascii="Times New Roman" w:eastAsia="Times New Roman" w:hAnsi="Times New Roman" w:cs="Times New Roman"/>
          <w:sz w:val="24"/>
          <w:szCs w:val="24"/>
          <w:lang w:eastAsia="ru-RU"/>
        </w:rPr>
        <w:t>значения</w:t>
      </w:r>
      <w:proofErr w:type="gramEnd"/>
      <w:r w:rsidRPr="00C86A5A">
        <w:rPr>
          <w:rFonts w:ascii="Times New Roman" w:eastAsia="Times New Roman" w:hAnsi="Times New Roman" w:cs="Times New Roman"/>
          <w:sz w:val="24"/>
          <w:szCs w:val="24"/>
          <w:lang w:eastAsia="ru-RU"/>
        </w:rPr>
        <w:t xml:space="preserve"> </w:t>
      </w:r>
      <w:hyperlink r:id="rId73" w:history="1">
        <w:r w:rsidRPr="00C86A5A">
          <w:rPr>
            <w:rFonts w:ascii="Times New Roman" w:eastAsia="Times New Roman" w:hAnsi="Times New Roman" w:cs="Times New Roman"/>
            <w:color w:val="0000FF"/>
            <w:sz w:val="24"/>
            <w:szCs w:val="24"/>
            <w:u w:val="single"/>
            <w:lang w:eastAsia="ru-RU"/>
          </w:rPr>
          <w:t>функций Бесселя</w:t>
        </w:r>
      </w:hyperlink>
      <w:r w:rsidRPr="00C86A5A">
        <w:rPr>
          <w:rFonts w:ascii="Times New Roman" w:eastAsia="Times New Roman" w:hAnsi="Times New Roman" w:cs="Times New Roman"/>
          <w:sz w:val="24"/>
          <w:szCs w:val="24"/>
          <w:lang w:eastAsia="ru-RU"/>
        </w:rPr>
        <w:t xml:space="preserve"> оказываются малой       величиной. Следовательно, малыми будут и соответствующие составляющие спектра; ими можно пренебречь. Поэтому ширину спектра сигналов с угловой модуляцией можно приближенно определить по формуле</w:t>
      </w:r>
      <w:proofErr w:type="gramStart"/>
      <w:r w:rsidRPr="00C86A5A">
        <w:rPr>
          <w:rFonts w:ascii="Times New Roman" w:eastAsia="Times New Roman" w:hAnsi="Times New Roman" w:cs="Times New Roman"/>
          <w:sz w:val="24"/>
          <w:szCs w:val="24"/>
          <w:lang w:eastAsia="ru-RU"/>
        </w:rPr>
        <w:t xml:space="preserve">: </w:t>
      </w:r>
      <w:proofErr w:type="gramEnd"/>
    </w:p>
    <w:tbl>
      <w:tblPr>
        <w:tblW w:w="9720" w:type="dxa"/>
        <w:tblInd w:w="108" w:type="dxa"/>
        <w:tblCellMar>
          <w:left w:w="0" w:type="dxa"/>
          <w:right w:w="0" w:type="dxa"/>
        </w:tblCellMar>
        <w:tblLook w:val="04A0" w:firstRow="1" w:lastRow="0" w:firstColumn="1" w:lastColumn="0" w:noHBand="0" w:noVBand="1"/>
      </w:tblPr>
      <w:tblGrid>
        <w:gridCol w:w="8460"/>
        <w:gridCol w:w="1260"/>
      </w:tblGrid>
      <w:tr w:rsidR="00C86A5A" w:rsidRPr="00C86A5A" w:rsidTr="00C86A5A">
        <w:tc>
          <w:tcPr>
            <w:tcW w:w="8460" w:type="dxa"/>
            <w:tcMar>
              <w:top w:w="0" w:type="dxa"/>
              <w:left w:w="108" w:type="dxa"/>
              <w:bottom w:w="0" w:type="dxa"/>
              <w:right w:w="108" w:type="dxa"/>
            </w:tcMar>
            <w:vAlign w:val="center"/>
            <w:hideMark/>
          </w:tcPr>
          <w:p w:rsidR="00C86A5A" w:rsidRPr="00C86A5A" w:rsidRDefault="00C86A5A" w:rsidP="00C86A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6A5A">
              <w:rPr>
                <w:rFonts w:ascii="Times New Roman" w:eastAsia="Times New Roman" w:hAnsi="Times New Roman" w:cs="Times New Roman"/>
                <w:noProof/>
                <w:sz w:val="24"/>
                <w:szCs w:val="24"/>
                <w:lang w:eastAsia="ru-RU"/>
              </w:rPr>
              <w:drawing>
                <wp:inline distT="0" distB="0" distL="0" distR="0" wp14:anchorId="34948596" wp14:editId="40D598E5">
                  <wp:extent cx="1153160" cy="230505"/>
                  <wp:effectExtent l="0" t="0" r="8890" b="0"/>
                  <wp:docPr id="76" name="Рисунок 76" descr="http://sernam.ru/htm/book_tec/tec_28.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ernam.ru/htm/book_tec/tec_28.files/image024.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153160" cy="230505"/>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w:t>
            </w:r>
          </w:p>
        </w:tc>
        <w:tc>
          <w:tcPr>
            <w:tcW w:w="1260" w:type="dxa"/>
            <w:tcMar>
              <w:top w:w="0" w:type="dxa"/>
              <w:left w:w="108" w:type="dxa"/>
              <w:bottom w:w="0" w:type="dxa"/>
              <w:right w:w="108" w:type="dxa"/>
            </w:tcMar>
            <w:vAlign w:val="center"/>
            <w:hideMark/>
          </w:tcPr>
          <w:p w:rsidR="00C86A5A" w:rsidRPr="00C86A5A" w:rsidRDefault="00C86A5A" w:rsidP="00C86A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86A5A">
              <w:rPr>
                <w:rFonts w:ascii="Times New Roman" w:eastAsia="Times New Roman" w:hAnsi="Times New Roman" w:cs="Times New Roman"/>
                <w:sz w:val="24"/>
                <w:szCs w:val="24"/>
                <w:lang w:eastAsia="ru-RU"/>
              </w:rPr>
              <w:t xml:space="preserve"> (2.20) </w:t>
            </w:r>
          </w:p>
        </w:tc>
      </w:tr>
    </w:tbl>
    <w:p w:rsidR="00C86A5A" w:rsidRPr="00C86A5A" w:rsidRDefault="00C86A5A" w:rsidP="00C86A5A">
      <w:pPr>
        <w:spacing w:before="100" w:beforeAutospacing="1" w:after="100" w:afterAutospacing="1" w:line="240" w:lineRule="auto"/>
        <w:rPr>
          <w:rFonts w:ascii="Times New Roman" w:eastAsia="Times New Roman" w:hAnsi="Times New Roman" w:cs="Times New Roman"/>
          <w:sz w:val="24"/>
          <w:szCs w:val="24"/>
          <w:lang w:eastAsia="ru-RU"/>
        </w:rPr>
      </w:pPr>
      <w:r w:rsidRPr="00C86A5A">
        <w:rPr>
          <w:rFonts w:ascii="Times New Roman" w:eastAsia="Times New Roman" w:hAnsi="Times New Roman" w:cs="Times New Roman"/>
          <w:sz w:val="24"/>
          <w:szCs w:val="24"/>
          <w:lang w:eastAsia="ru-RU"/>
        </w:rPr>
        <w:t xml:space="preserve">где    </w:t>
      </w:r>
      <w:r w:rsidRPr="00C86A5A">
        <w:rPr>
          <w:rFonts w:ascii="Times New Roman" w:eastAsia="Times New Roman" w:hAnsi="Times New Roman" w:cs="Times New Roman"/>
          <w:noProof/>
          <w:sz w:val="24"/>
          <w:szCs w:val="24"/>
          <w:lang w:eastAsia="ru-RU"/>
        </w:rPr>
        <w:drawing>
          <wp:inline distT="0" distB="0" distL="0" distR="0" wp14:anchorId="0519D4FE" wp14:editId="4B0CCDF8">
            <wp:extent cx="158750" cy="158750"/>
            <wp:effectExtent l="0" t="0" r="0" b="0"/>
            <wp:docPr id="77" name="Рисунок 77" descr="http://sernam.ru/htm/book_tec/tec_28.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ernam.ru/htm/book_tec/tec_28.files/image01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частота модулирующего сигнала. Для передачи модулированного сигнала с высокой точностью иногда считают, что надо учитывать спектральные составляющие с уровнем не менее 1% от уровня несущей. Тогда ширина спектра с угловой модуляцией </w:t>
      </w:r>
      <w:r w:rsidRPr="00C86A5A">
        <w:rPr>
          <w:rFonts w:ascii="Times New Roman" w:eastAsia="Times New Roman" w:hAnsi="Times New Roman" w:cs="Times New Roman"/>
          <w:noProof/>
          <w:sz w:val="24"/>
          <w:szCs w:val="24"/>
          <w:lang w:eastAsia="ru-RU"/>
        </w:rPr>
        <w:drawing>
          <wp:inline distT="0" distB="0" distL="0" distR="0" wp14:anchorId="454677B0" wp14:editId="3B6A778D">
            <wp:extent cx="1494790" cy="254635"/>
            <wp:effectExtent l="0" t="0" r="0" b="0"/>
            <wp:docPr id="78" name="Рисунок 78" descr="http://sernam.ru/htm/book_tec/tec_28.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ernam.ru/htm/book_tec/tec_28.files/image025.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94790" cy="254635"/>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[21, 32, 39]. </w:t>
      </w:r>
    </w:p>
    <w:p w:rsidR="00C86A5A" w:rsidRDefault="00C86A5A" w:rsidP="00C86A5A">
      <w:pPr>
        <w:spacing w:before="100" w:beforeAutospacing="1" w:after="100" w:afterAutospacing="1" w:line="240" w:lineRule="auto"/>
        <w:rPr>
          <w:rFonts w:ascii="Times New Roman" w:eastAsia="Times New Roman" w:hAnsi="Times New Roman" w:cs="Times New Roman"/>
          <w:sz w:val="24"/>
          <w:szCs w:val="24"/>
          <w:lang w:eastAsia="ru-RU"/>
        </w:rPr>
      </w:pPr>
      <w:r w:rsidRPr="00C86A5A">
        <w:rPr>
          <w:rFonts w:ascii="Times New Roman" w:eastAsia="Times New Roman" w:hAnsi="Times New Roman" w:cs="Times New Roman"/>
          <w:sz w:val="24"/>
          <w:szCs w:val="24"/>
          <w:lang w:eastAsia="ru-RU"/>
        </w:rPr>
        <w:t xml:space="preserve">Если </w:t>
      </w:r>
      <w:r w:rsidRPr="00C86A5A">
        <w:rPr>
          <w:rFonts w:ascii="Times New Roman" w:eastAsia="Times New Roman" w:hAnsi="Times New Roman" w:cs="Times New Roman"/>
          <w:noProof/>
          <w:sz w:val="24"/>
          <w:szCs w:val="24"/>
          <w:lang w:eastAsia="ru-RU"/>
        </w:rPr>
        <w:drawing>
          <wp:inline distT="0" distB="0" distL="0" distR="0" wp14:anchorId="08477614" wp14:editId="38899324">
            <wp:extent cx="492760" cy="198755"/>
            <wp:effectExtent l="0" t="0" r="2540" b="0"/>
            <wp:docPr id="79" name="Рисунок 79" descr="http://sernam.ru/htm/book_tec/tec_28.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ernam.ru/htm/book_tec/tec_28.files/image026.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92760" cy="198755"/>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то ширина спектра угловой модуляции соизмерима с шириной спектра амплитудной модуляции. Если </w:t>
      </w:r>
      <w:r w:rsidRPr="00C86A5A">
        <w:rPr>
          <w:rFonts w:ascii="Times New Roman" w:eastAsia="Times New Roman" w:hAnsi="Times New Roman" w:cs="Times New Roman"/>
          <w:noProof/>
          <w:sz w:val="24"/>
          <w:szCs w:val="24"/>
          <w:lang w:eastAsia="ru-RU"/>
        </w:rPr>
        <w:drawing>
          <wp:inline distT="0" distB="0" distL="0" distR="0" wp14:anchorId="10DE968F" wp14:editId="4642B48E">
            <wp:extent cx="445135" cy="182880"/>
            <wp:effectExtent l="0" t="0" r="0" b="7620"/>
            <wp:docPr id="80" name="Рисунок 80" descr="http://sernam.ru/htm/book_tec/tec_28.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ernam.ru/htm/book_tec/tec_28.files/image027.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45135" cy="182880"/>
                    </a:xfrm>
                    <a:prstGeom prst="rect">
                      <a:avLst/>
                    </a:prstGeom>
                    <a:noFill/>
                    <a:ln>
                      <a:noFill/>
                    </a:ln>
                  </pic:spPr>
                </pic:pic>
              </a:graphicData>
            </a:graphic>
          </wp:inline>
        </w:drawing>
      </w:r>
      <w:r w:rsidRPr="00C86A5A">
        <w:rPr>
          <w:rFonts w:ascii="Times New Roman" w:eastAsia="Times New Roman" w:hAnsi="Times New Roman" w:cs="Times New Roman"/>
          <w:sz w:val="24"/>
          <w:szCs w:val="24"/>
          <w:lang w:eastAsia="ru-RU"/>
        </w:rPr>
        <w:t xml:space="preserve"> то при угловой модуляция из (2.20) и (2.14) следует, что ширина полосы частот примерно равна удвоенной девиации частоты. </w:t>
      </w:r>
    </w:p>
    <w:p w:rsidR="00054F99" w:rsidRDefault="00054F99" w:rsidP="00C86A5A">
      <w:pPr>
        <w:spacing w:before="100" w:beforeAutospacing="1" w:after="100" w:afterAutospacing="1" w:line="240" w:lineRule="auto"/>
        <w:rPr>
          <w:rFonts w:ascii="Times New Roman" w:eastAsia="Times New Roman" w:hAnsi="Times New Roman" w:cs="Times New Roman"/>
          <w:sz w:val="24"/>
          <w:szCs w:val="24"/>
          <w:lang w:eastAsia="ru-RU"/>
        </w:rPr>
      </w:pPr>
    </w:p>
    <w:p w:rsidR="00054F99" w:rsidRPr="00C86A5A" w:rsidRDefault="00054F99" w:rsidP="00C86A5A">
      <w:pPr>
        <w:spacing w:before="100" w:beforeAutospacing="1" w:after="100" w:afterAutospacing="1" w:line="240" w:lineRule="auto"/>
        <w:rPr>
          <w:rFonts w:ascii="Times New Roman" w:eastAsia="Times New Roman" w:hAnsi="Times New Roman" w:cs="Times New Roman"/>
          <w:sz w:val="24"/>
          <w:szCs w:val="24"/>
          <w:lang w:eastAsia="ru-RU"/>
        </w:rPr>
      </w:pPr>
    </w:p>
    <w:p w:rsidR="00825748" w:rsidRPr="00825748" w:rsidRDefault="00825748" w:rsidP="00054F9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825748">
        <w:rPr>
          <w:rFonts w:ascii="Times New Roman" w:eastAsia="Times New Roman" w:hAnsi="Times New Roman" w:cs="Times New Roman"/>
          <w:b/>
          <w:bCs/>
          <w:kern w:val="36"/>
          <w:sz w:val="48"/>
          <w:szCs w:val="48"/>
          <w:lang w:eastAsia="ru-RU"/>
        </w:rPr>
        <w:t xml:space="preserve">Модуляция - чем отличаются виды модуляции AM, ЧМ (FM) и SSB: просто </w:t>
      </w:r>
      <w:proofErr w:type="gramStart"/>
      <w:r w:rsidRPr="00825748">
        <w:rPr>
          <w:rFonts w:ascii="Times New Roman" w:eastAsia="Times New Roman" w:hAnsi="Times New Roman" w:cs="Times New Roman"/>
          <w:b/>
          <w:bCs/>
          <w:kern w:val="36"/>
          <w:sz w:val="48"/>
          <w:szCs w:val="48"/>
          <w:lang w:eastAsia="ru-RU"/>
        </w:rPr>
        <w:t>о</w:t>
      </w:r>
      <w:proofErr w:type="gramEnd"/>
      <w:r w:rsidRPr="00825748">
        <w:rPr>
          <w:rFonts w:ascii="Times New Roman" w:eastAsia="Times New Roman" w:hAnsi="Times New Roman" w:cs="Times New Roman"/>
          <w:b/>
          <w:bCs/>
          <w:kern w:val="36"/>
          <w:sz w:val="48"/>
          <w:szCs w:val="48"/>
          <w:lang w:eastAsia="ru-RU"/>
        </w:rPr>
        <w:t xml:space="preserve"> сложном</w:t>
      </w:r>
    </w:p>
    <w:p w:rsidR="00825748" w:rsidRPr="00825748" w:rsidRDefault="00825748" w:rsidP="00825748">
      <w:pPr>
        <w:spacing w:after="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i/>
          <w:iCs/>
          <w:sz w:val="24"/>
          <w:szCs w:val="24"/>
          <w:lang w:eastAsia="ru-RU"/>
        </w:rPr>
        <w:t>Предупреждаю сразу: сильно просто не получится. Слишком уж сложная штука модуляция.</w:t>
      </w:r>
      <w:r w:rsidRPr="00825748">
        <w:rPr>
          <w:rFonts w:ascii="Times New Roman" w:eastAsia="Times New Roman" w:hAnsi="Times New Roman" w:cs="Times New Roman"/>
          <w:sz w:val="24"/>
          <w:szCs w:val="24"/>
          <w:lang w:eastAsia="ru-RU"/>
        </w:rPr>
        <w:br/>
      </w:r>
      <w:r w:rsidRPr="00825748">
        <w:rPr>
          <w:rFonts w:ascii="Times New Roman" w:eastAsia="Times New Roman" w:hAnsi="Times New Roman" w:cs="Times New Roman"/>
          <w:sz w:val="24"/>
          <w:szCs w:val="24"/>
          <w:lang w:eastAsia="ru-RU"/>
        </w:rPr>
        <w:br/>
        <w:t>Что бы понять, что такое модуляция, нужно знать, что такое частота, с этого и начнём.</w:t>
      </w:r>
      <w:r w:rsidRPr="00825748">
        <w:rPr>
          <w:rFonts w:ascii="Times New Roman" w:eastAsia="Times New Roman" w:hAnsi="Times New Roman" w:cs="Times New Roman"/>
          <w:sz w:val="24"/>
          <w:szCs w:val="24"/>
          <w:lang w:eastAsia="ru-RU"/>
        </w:rPr>
        <w:br/>
        <w:t>Для примера возьмём качели: частота качания качелей, это число полных колебаний, качелей в секунду.</w:t>
      </w:r>
      <w:r w:rsidRPr="00825748">
        <w:rPr>
          <w:rFonts w:ascii="Times New Roman" w:eastAsia="Times New Roman" w:hAnsi="Times New Roman" w:cs="Times New Roman"/>
          <w:sz w:val="24"/>
          <w:szCs w:val="24"/>
          <w:lang w:eastAsia="ru-RU"/>
        </w:rPr>
        <w:br/>
      </w:r>
      <w:proofErr w:type="gramStart"/>
      <w:r w:rsidRPr="00825748">
        <w:rPr>
          <w:rFonts w:ascii="Times New Roman" w:eastAsia="Times New Roman" w:hAnsi="Times New Roman" w:cs="Times New Roman"/>
          <w:sz w:val="24"/>
          <w:szCs w:val="24"/>
          <w:lang w:eastAsia="ru-RU"/>
        </w:rPr>
        <w:t>Полных</w:t>
      </w:r>
      <w:proofErr w:type="gramEnd"/>
      <w:r w:rsidRPr="00825748">
        <w:rPr>
          <w:rFonts w:ascii="Times New Roman" w:eastAsia="Times New Roman" w:hAnsi="Times New Roman" w:cs="Times New Roman"/>
          <w:sz w:val="24"/>
          <w:szCs w:val="24"/>
          <w:lang w:eastAsia="ru-RU"/>
        </w:rPr>
        <w:t>, это значит что одно колебание, это движение качели от самого крайнего левого положения, вниз, через центр до самого максимального уровня справа и потом опять через центр до того же уровня слева.</w:t>
      </w:r>
      <w:r w:rsidRPr="00825748">
        <w:rPr>
          <w:rFonts w:ascii="Times New Roman" w:eastAsia="Times New Roman" w:hAnsi="Times New Roman" w:cs="Times New Roman"/>
          <w:sz w:val="24"/>
          <w:szCs w:val="24"/>
          <w:lang w:eastAsia="ru-RU"/>
        </w:rPr>
        <w:br/>
        <w:t xml:space="preserve">Обычные дворовые качели имеют частоту порядка 0,5 герца, </w:t>
      </w:r>
      <w:proofErr w:type="gramStart"/>
      <w:r w:rsidRPr="00825748">
        <w:rPr>
          <w:rFonts w:ascii="Times New Roman" w:eastAsia="Times New Roman" w:hAnsi="Times New Roman" w:cs="Times New Roman"/>
          <w:sz w:val="24"/>
          <w:szCs w:val="24"/>
          <w:lang w:eastAsia="ru-RU"/>
        </w:rPr>
        <w:t>значит</w:t>
      </w:r>
      <w:proofErr w:type="gramEnd"/>
      <w:r w:rsidRPr="00825748">
        <w:rPr>
          <w:rFonts w:ascii="Times New Roman" w:eastAsia="Times New Roman" w:hAnsi="Times New Roman" w:cs="Times New Roman"/>
          <w:sz w:val="24"/>
          <w:szCs w:val="24"/>
          <w:lang w:eastAsia="ru-RU"/>
        </w:rPr>
        <w:t xml:space="preserve"> что полное колебание они совершают за 2 секунды.</w:t>
      </w:r>
      <w:r w:rsidRPr="00825748">
        <w:rPr>
          <w:rFonts w:ascii="Times New Roman" w:eastAsia="Times New Roman" w:hAnsi="Times New Roman" w:cs="Times New Roman"/>
          <w:sz w:val="24"/>
          <w:szCs w:val="24"/>
          <w:lang w:eastAsia="ru-RU"/>
        </w:rPr>
        <w:br/>
        <w:t>Динамик звуковой колонки качается гораздо быстрее, воспроизводя ноту "Ля" первой октавы (440 герц), он совершает 440 колебаний в секунду.</w:t>
      </w:r>
      <w:r w:rsidRPr="00825748">
        <w:rPr>
          <w:rFonts w:ascii="Times New Roman" w:eastAsia="Times New Roman" w:hAnsi="Times New Roman" w:cs="Times New Roman"/>
          <w:sz w:val="24"/>
          <w:szCs w:val="24"/>
          <w:lang w:eastAsia="ru-RU"/>
        </w:rPr>
        <w:br/>
      </w:r>
      <w:proofErr w:type="gramStart"/>
      <w:r w:rsidRPr="00825748">
        <w:rPr>
          <w:rFonts w:ascii="Times New Roman" w:eastAsia="Times New Roman" w:hAnsi="Times New Roman" w:cs="Times New Roman"/>
          <w:sz w:val="24"/>
          <w:szCs w:val="24"/>
          <w:lang w:eastAsia="ru-RU"/>
        </w:rPr>
        <w:t xml:space="preserve">В электрических цепях колебания, это качание напряжения, от максимального положительного значения, вниз, через ноль напряжения до максимального </w:t>
      </w:r>
      <w:r w:rsidRPr="00825748">
        <w:rPr>
          <w:rFonts w:ascii="Times New Roman" w:eastAsia="Times New Roman" w:hAnsi="Times New Roman" w:cs="Times New Roman"/>
          <w:sz w:val="24"/>
          <w:szCs w:val="24"/>
          <w:lang w:eastAsia="ru-RU"/>
        </w:rPr>
        <w:lastRenderedPageBreak/>
        <w:t>отрицательного значения, вверх, через ноль опять до максимального положительного.</w:t>
      </w:r>
      <w:proofErr w:type="gramEnd"/>
      <w:r w:rsidRPr="00825748">
        <w:rPr>
          <w:rFonts w:ascii="Times New Roman" w:eastAsia="Times New Roman" w:hAnsi="Times New Roman" w:cs="Times New Roman"/>
          <w:sz w:val="24"/>
          <w:szCs w:val="24"/>
          <w:lang w:eastAsia="ru-RU"/>
        </w:rPr>
        <w:t xml:space="preserve"> Или от максимального напряжения, через некое среднее </w:t>
      </w:r>
      <w:proofErr w:type="gramStart"/>
      <w:r w:rsidRPr="00825748">
        <w:rPr>
          <w:rFonts w:ascii="Times New Roman" w:eastAsia="Times New Roman" w:hAnsi="Times New Roman" w:cs="Times New Roman"/>
          <w:sz w:val="24"/>
          <w:szCs w:val="24"/>
          <w:lang w:eastAsia="ru-RU"/>
        </w:rPr>
        <w:t>до</w:t>
      </w:r>
      <w:proofErr w:type="gramEnd"/>
      <w:r w:rsidRPr="00825748">
        <w:rPr>
          <w:rFonts w:ascii="Times New Roman" w:eastAsia="Times New Roman" w:hAnsi="Times New Roman" w:cs="Times New Roman"/>
          <w:sz w:val="24"/>
          <w:szCs w:val="24"/>
          <w:lang w:eastAsia="ru-RU"/>
        </w:rPr>
        <w:t xml:space="preserve"> минимального, потом опять через среднее, опять до максимального.</w:t>
      </w:r>
      <w:r w:rsidRPr="00825748">
        <w:rPr>
          <w:rFonts w:ascii="Times New Roman" w:eastAsia="Times New Roman" w:hAnsi="Times New Roman" w:cs="Times New Roman"/>
          <w:sz w:val="24"/>
          <w:szCs w:val="24"/>
          <w:lang w:eastAsia="ru-RU"/>
        </w:rPr>
        <w:br/>
        <w:t>На графике (или экране осциллографа) это выглядит так:</w:t>
      </w:r>
    </w:p>
    <w:p w:rsidR="00825748" w:rsidRPr="00825748" w:rsidRDefault="00825748" w:rsidP="00825748">
      <w:pPr>
        <w:spacing w:after="0" w:line="240" w:lineRule="auto"/>
        <w:jc w:val="center"/>
        <w:rPr>
          <w:rFonts w:ascii="Times New Roman" w:eastAsia="Times New Roman" w:hAnsi="Times New Roman" w:cs="Times New Roman"/>
          <w:sz w:val="24"/>
          <w:szCs w:val="24"/>
          <w:lang w:eastAsia="ru-RU"/>
        </w:rPr>
      </w:pPr>
      <w:r w:rsidRPr="00825748">
        <w:rPr>
          <w:rFonts w:ascii="Times New Roman" w:eastAsia="Times New Roman" w:hAnsi="Times New Roman" w:cs="Times New Roman"/>
          <w:noProof/>
          <w:color w:val="0000FF"/>
          <w:sz w:val="24"/>
          <w:szCs w:val="24"/>
          <w:lang w:eastAsia="ru-RU"/>
        </w:rPr>
        <w:drawing>
          <wp:inline distT="0" distB="0" distL="0" distR="0" wp14:anchorId="63823F20" wp14:editId="16BC95F4">
            <wp:extent cx="4102735" cy="3148965"/>
            <wp:effectExtent l="0" t="0" r="0" b="0"/>
            <wp:docPr id="81" name="Рисунок 81" descr="Графическое представление сигнала во времени и формула расчёта частоты из длительности периода колебаний">
              <a:hlinkClick xmlns:a="http://schemas.openxmlformats.org/drawingml/2006/main" r:id="rId7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Графическое представление сигнала во времени и формула расчёта частоты из длительности периода колебаний">
                      <a:hlinkClick r:id="rId78" tgtFrame="&quot;_blank&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102735" cy="3148965"/>
                    </a:xfrm>
                    <a:prstGeom prst="rect">
                      <a:avLst/>
                    </a:prstGeom>
                    <a:noFill/>
                    <a:ln>
                      <a:noFill/>
                    </a:ln>
                  </pic:spPr>
                </pic:pic>
              </a:graphicData>
            </a:graphic>
          </wp:inline>
        </w:drawing>
      </w:r>
    </w:p>
    <w:p w:rsidR="00825748" w:rsidRPr="00825748" w:rsidRDefault="00825748" w:rsidP="00825748">
      <w:pPr>
        <w:spacing w:after="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sz w:val="24"/>
          <w:szCs w:val="24"/>
          <w:lang w:eastAsia="ru-RU"/>
        </w:rPr>
        <w:br/>
        <w:t>Частота колебаний напряжения на выходе радиостанции излучающей несущую на 18 канале сетки C в "</w:t>
      </w:r>
      <w:proofErr w:type="spellStart"/>
      <w:r w:rsidRPr="00825748">
        <w:rPr>
          <w:rFonts w:ascii="Times New Roman" w:eastAsia="Times New Roman" w:hAnsi="Times New Roman" w:cs="Times New Roman"/>
          <w:sz w:val="24"/>
          <w:szCs w:val="24"/>
          <w:lang w:eastAsia="ru-RU"/>
        </w:rPr>
        <w:t>европпе</w:t>
      </w:r>
      <w:proofErr w:type="spellEnd"/>
      <w:r w:rsidRPr="00825748">
        <w:rPr>
          <w:rFonts w:ascii="Times New Roman" w:eastAsia="Times New Roman" w:hAnsi="Times New Roman" w:cs="Times New Roman"/>
          <w:sz w:val="24"/>
          <w:szCs w:val="24"/>
          <w:lang w:eastAsia="ru-RU"/>
        </w:rPr>
        <w:t>" будет 27175000 колебаний в секунду или 27 мегагерц и 175 килогерц (мега - миллион; кило - тысяча).</w:t>
      </w:r>
      <w:r w:rsidRPr="00825748">
        <w:rPr>
          <w:rFonts w:ascii="Times New Roman" w:eastAsia="Times New Roman" w:hAnsi="Times New Roman" w:cs="Times New Roman"/>
          <w:sz w:val="24"/>
          <w:szCs w:val="24"/>
          <w:lang w:eastAsia="ru-RU"/>
        </w:rPr>
        <w:br/>
      </w:r>
      <w:r w:rsidRPr="00825748">
        <w:rPr>
          <w:rFonts w:ascii="Times New Roman" w:eastAsia="Times New Roman" w:hAnsi="Times New Roman" w:cs="Times New Roman"/>
          <w:sz w:val="24"/>
          <w:szCs w:val="24"/>
          <w:lang w:eastAsia="ru-RU"/>
        </w:rPr>
        <w:br/>
        <w:t>Что бы сделать модуляцию наглядной, выдумаем два неких сигнала, один частотой 1000Гц, второй 3000Гц, графически они выглядят так:</w:t>
      </w:r>
    </w:p>
    <w:p w:rsidR="00825748" w:rsidRPr="00825748" w:rsidRDefault="00825748" w:rsidP="00825748">
      <w:pPr>
        <w:spacing w:after="0" w:line="240" w:lineRule="auto"/>
        <w:jc w:val="center"/>
        <w:rPr>
          <w:rFonts w:ascii="Times New Roman" w:eastAsia="Times New Roman" w:hAnsi="Times New Roman" w:cs="Times New Roman"/>
          <w:sz w:val="24"/>
          <w:szCs w:val="24"/>
          <w:lang w:eastAsia="ru-RU"/>
        </w:rPr>
      </w:pPr>
      <w:r w:rsidRPr="00825748">
        <w:rPr>
          <w:rFonts w:ascii="Times New Roman" w:eastAsia="Times New Roman" w:hAnsi="Times New Roman" w:cs="Times New Roman"/>
          <w:noProof/>
          <w:color w:val="0000FF"/>
          <w:sz w:val="24"/>
          <w:szCs w:val="24"/>
          <w:lang w:eastAsia="ru-RU"/>
        </w:rPr>
        <w:lastRenderedPageBreak/>
        <w:drawing>
          <wp:inline distT="0" distB="0" distL="0" distR="0" wp14:anchorId="7236426B" wp14:editId="269F0745">
            <wp:extent cx="6726555" cy="5542280"/>
            <wp:effectExtent l="0" t="0" r="0" b="1270"/>
            <wp:docPr id="82" name="Рисунок 82" descr="Графическое представление сигналов во времени и на спектре">
              <a:hlinkClick xmlns:a="http://schemas.openxmlformats.org/drawingml/2006/main" r:id="rId8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Графическое представление сигналов во времени и на спектре">
                      <a:hlinkClick r:id="rId80" tgtFrame="&quot;_blank&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726555" cy="5542280"/>
                    </a:xfrm>
                    <a:prstGeom prst="rect">
                      <a:avLst/>
                    </a:prstGeom>
                    <a:noFill/>
                    <a:ln>
                      <a:noFill/>
                    </a:ln>
                  </pic:spPr>
                </pic:pic>
              </a:graphicData>
            </a:graphic>
          </wp:inline>
        </w:drawing>
      </w:r>
    </w:p>
    <w:p w:rsidR="00825748" w:rsidRPr="00825748" w:rsidRDefault="00825748" w:rsidP="00825748">
      <w:pPr>
        <w:spacing w:after="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sz w:val="24"/>
          <w:szCs w:val="24"/>
          <w:lang w:eastAsia="ru-RU"/>
        </w:rPr>
        <w:br/>
        <w:t>Заметим, как отображены эти сигналы на графиках слева. Это графики частоты и уровня. Чем больше частота сигнала, тем правее будет изображён на таком графике сигнал, чем больше его уровень (мощность), тем выше линия этого сигнала на графике.</w:t>
      </w:r>
      <w:r w:rsidRPr="00825748">
        <w:rPr>
          <w:rFonts w:ascii="Times New Roman" w:eastAsia="Times New Roman" w:hAnsi="Times New Roman" w:cs="Times New Roman"/>
          <w:sz w:val="24"/>
          <w:szCs w:val="24"/>
          <w:lang w:eastAsia="ru-RU"/>
        </w:rPr>
        <w:br/>
      </w:r>
      <w:r w:rsidRPr="00825748">
        <w:rPr>
          <w:rFonts w:ascii="Times New Roman" w:eastAsia="Times New Roman" w:hAnsi="Times New Roman" w:cs="Times New Roman"/>
          <w:sz w:val="24"/>
          <w:szCs w:val="24"/>
          <w:lang w:eastAsia="ru-RU"/>
        </w:rPr>
        <w:br/>
        <w:t xml:space="preserve">Теперь представим, что оба эти сигнала мы сложили, то есть в готовом виде наш вымышленный тестовый сигнал есть сумма двух сигналов. Как сложили? Очень просто - поставили микрофон и посадили двух людей перед ним: </w:t>
      </w:r>
      <w:r w:rsidR="00366D80">
        <w:rPr>
          <w:rFonts w:ascii="Times New Roman" w:eastAsia="Times New Roman" w:hAnsi="Times New Roman" w:cs="Times New Roman"/>
          <w:sz w:val="24"/>
          <w:szCs w:val="24"/>
          <w:lang w:eastAsia="ru-RU"/>
        </w:rPr>
        <w:t>один</w:t>
      </w:r>
      <w:r w:rsidRPr="00825748">
        <w:rPr>
          <w:rFonts w:ascii="Times New Roman" w:eastAsia="Times New Roman" w:hAnsi="Times New Roman" w:cs="Times New Roman"/>
          <w:sz w:val="24"/>
          <w:szCs w:val="24"/>
          <w:lang w:eastAsia="ru-RU"/>
        </w:rPr>
        <w:t xml:space="preserve"> который кричал на частоте 1000Гц</w:t>
      </w:r>
      <w:proofErr w:type="gramStart"/>
      <w:r w:rsidRPr="00825748">
        <w:rPr>
          <w:rFonts w:ascii="Times New Roman" w:eastAsia="Times New Roman" w:hAnsi="Times New Roman" w:cs="Times New Roman"/>
          <w:sz w:val="24"/>
          <w:szCs w:val="24"/>
          <w:lang w:eastAsia="ru-RU"/>
        </w:rPr>
        <w:t xml:space="preserve"> </w:t>
      </w:r>
      <w:r w:rsidR="00366D80">
        <w:rPr>
          <w:rFonts w:ascii="Times New Roman" w:eastAsia="Times New Roman" w:hAnsi="Times New Roman" w:cs="Times New Roman"/>
          <w:sz w:val="24"/>
          <w:szCs w:val="24"/>
          <w:lang w:eastAsia="ru-RU"/>
        </w:rPr>
        <w:t>,</w:t>
      </w:r>
      <w:proofErr w:type="gramEnd"/>
      <w:r w:rsidR="00366D80">
        <w:rPr>
          <w:rFonts w:ascii="Times New Roman" w:eastAsia="Times New Roman" w:hAnsi="Times New Roman" w:cs="Times New Roman"/>
          <w:sz w:val="24"/>
          <w:szCs w:val="24"/>
          <w:lang w:eastAsia="ru-RU"/>
        </w:rPr>
        <w:t xml:space="preserve"> другой на</w:t>
      </w:r>
      <w:r w:rsidRPr="00825748">
        <w:rPr>
          <w:rFonts w:ascii="Times New Roman" w:eastAsia="Times New Roman" w:hAnsi="Times New Roman" w:cs="Times New Roman"/>
          <w:sz w:val="24"/>
          <w:szCs w:val="24"/>
          <w:lang w:eastAsia="ru-RU"/>
        </w:rPr>
        <w:t xml:space="preserve"> 3000Гц, на выходе микрофона мы получили наш тестовый сигнал, который выглядит так:</w:t>
      </w:r>
    </w:p>
    <w:p w:rsidR="00825748" w:rsidRPr="00825748" w:rsidRDefault="00825748" w:rsidP="00825748">
      <w:pPr>
        <w:spacing w:after="0" w:line="240" w:lineRule="auto"/>
        <w:jc w:val="center"/>
        <w:rPr>
          <w:rFonts w:ascii="Times New Roman" w:eastAsia="Times New Roman" w:hAnsi="Times New Roman" w:cs="Times New Roman"/>
          <w:sz w:val="24"/>
          <w:szCs w:val="24"/>
          <w:lang w:eastAsia="ru-RU"/>
        </w:rPr>
      </w:pPr>
      <w:r w:rsidRPr="00825748">
        <w:rPr>
          <w:rFonts w:ascii="Times New Roman" w:eastAsia="Times New Roman" w:hAnsi="Times New Roman" w:cs="Times New Roman"/>
          <w:noProof/>
          <w:color w:val="0000FF"/>
          <w:sz w:val="24"/>
          <w:szCs w:val="24"/>
          <w:lang w:eastAsia="ru-RU"/>
        </w:rPr>
        <w:lastRenderedPageBreak/>
        <w:drawing>
          <wp:inline distT="0" distB="0" distL="0" distR="0" wp14:anchorId="65501837" wp14:editId="4CBDE313">
            <wp:extent cx="6678930" cy="2687320"/>
            <wp:effectExtent l="0" t="0" r="7620" b="0"/>
            <wp:docPr id="83" name="Рисунок 83" descr="Графическое представление суммы двух сигналов во времени и на спектре">
              <a:hlinkClick xmlns:a="http://schemas.openxmlformats.org/drawingml/2006/main" r:id="rId8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Графическое представление суммы двух сигналов во времени и на спектре">
                      <a:hlinkClick r:id="rId82" tgtFrame="&quot;_blank&quo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678930" cy="2687320"/>
                    </a:xfrm>
                    <a:prstGeom prst="rect">
                      <a:avLst/>
                    </a:prstGeom>
                    <a:noFill/>
                    <a:ln>
                      <a:noFill/>
                    </a:ln>
                  </pic:spPr>
                </pic:pic>
              </a:graphicData>
            </a:graphic>
          </wp:inline>
        </w:drawing>
      </w:r>
    </w:p>
    <w:p w:rsidR="00825748" w:rsidRPr="00825748" w:rsidRDefault="00825748" w:rsidP="00825748">
      <w:pPr>
        <w:spacing w:after="24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sz w:val="24"/>
          <w:szCs w:val="24"/>
          <w:lang w:eastAsia="ru-RU"/>
        </w:rPr>
        <w:br/>
        <w:t xml:space="preserve">И вот именно этот тестовый сигнал мы и будем "подавать" на микрофонный вход нашего вымышленного передатчика, </w:t>
      </w:r>
      <w:proofErr w:type="gramStart"/>
      <w:r w:rsidRPr="00825748">
        <w:rPr>
          <w:rFonts w:ascii="Times New Roman" w:eastAsia="Times New Roman" w:hAnsi="Times New Roman" w:cs="Times New Roman"/>
          <w:sz w:val="24"/>
          <w:szCs w:val="24"/>
          <w:lang w:eastAsia="ru-RU"/>
        </w:rPr>
        <w:t>изучая</w:t>
      </w:r>
      <w:proofErr w:type="gramEnd"/>
      <w:r w:rsidRPr="00825748">
        <w:rPr>
          <w:rFonts w:ascii="Times New Roman" w:eastAsia="Times New Roman" w:hAnsi="Times New Roman" w:cs="Times New Roman"/>
          <w:sz w:val="24"/>
          <w:szCs w:val="24"/>
          <w:lang w:eastAsia="ru-RU"/>
        </w:rPr>
        <w:t xml:space="preserve"> что получается на выходе (на антенне) и как всё это влияет на разборчивость и дальность связи.</w:t>
      </w:r>
    </w:p>
    <w:p w:rsidR="00825748" w:rsidRPr="00825748" w:rsidRDefault="00825748" w:rsidP="0082574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25748">
        <w:rPr>
          <w:rFonts w:ascii="Times New Roman" w:eastAsia="Times New Roman" w:hAnsi="Times New Roman" w:cs="Times New Roman"/>
          <w:b/>
          <w:bCs/>
          <w:sz w:val="36"/>
          <w:szCs w:val="36"/>
          <w:lang w:eastAsia="ru-RU"/>
        </w:rPr>
        <w:t>О модуляции вообще</w:t>
      </w:r>
    </w:p>
    <w:p w:rsidR="00825748" w:rsidRPr="00825748" w:rsidRDefault="00825748" w:rsidP="00825748">
      <w:pPr>
        <w:spacing w:after="24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sz w:val="24"/>
          <w:szCs w:val="24"/>
          <w:lang w:eastAsia="ru-RU"/>
        </w:rPr>
        <w:t>Модулированный сигнал несущей на выходе любого передатчика в любом случае (при любой модуляции) получается методом сложения или умножения сигнала несущей на сигнал, который нужно передать, например сигнал с выхода микрофона. Разница между модуляциями лишь в том, что умножается, с чем складывается и в какой части схемы передатчика это происходит.</w:t>
      </w:r>
      <w:r w:rsidRPr="00825748">
        <w:rPr>
          <w:rFonts w:ascii="Times New Roman" w:eastAsia="Times New Roman" w:hAnsi="Times New Roman" w:cs="Times New Roman"/>
          <w:sz w:val="24"/>
          <w:szCs w:val="24"/>
          <w:lang w:eastAsia="ru-RU"/>
        </w:rPr>
        <w:br/>
        <w:t>В плане приёма, тут всё сводится к тому, что бы из принятого сигнала выделить то, чем был модулирован сигнал, усилить это и сделать понятным (слышимым, видимым).</w:t>
      </w:r>
    </w:p>
    <w:p w:rsidR="00825748" w:rsidRPr="00825748" w:rsidRDefault="00825748" w:rsidP="0082574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25748">
        <w:rPr>
          <w:rFonts w:ascii="Times New Roman" w:eastAsia="Times New Roman" w:hAnsi="Times New Roman" w:cs="Times New Roman"/>
          <w:b/>
          <w:bCs/>
          <w:sz w:val="36"/>
          <w:szCs w:val="36"/>
          <w:lang w:eastAsia="ru-RU"/>
        </w:rPr>
        <w:t>Амплитудная модуляция - AM (АМ, амплитудная модуляция)</w:t>
      </w:r>
    </w:p>
    <w:p w:rsidR="00825748" w:rsidRPr="00825748" w:rsidRDefault="00825748" w:rsidP="00825748">
      <w:pPr>
        <w:spacing w:after="0" w:line="240" w:lineRule="auto"/>
        <w:jc w:val="center"/>
        <w:rPr>
          <w:rFonts w:ascii="Times New Roman" w:eastAsia="Times New Roman" w:hAnsi="Times New Roman" w:cs="Times New Roman"/>
          <w:sz w:val="24"/>
          <w:szCs w:val="24"/>
          <w:lang w:eastAsia="ru-RU"/>
        </w:rPr>
      </w:pPr>
      <w:r w:rsidRPr="00825748">
        <w:rPr>
          <w:rFonts w:ascii="Times New Roman" w:eastAsia="Times New Roman" w:hAnsi="Times New Roman" w:cs="Times New Roman"/>
          <w:noProof/>
          <w:color w:val="0000FF"/>
          <w:sz w:val="24"/>
          <w:szCs w:val="24"/>
          <w:lang w:eastAsia="ru-RU"/>
        </w:rPr>
        <w:lastRenderedPageBreak/>
        <w:drawing>
          <wp:inline distT="0" distB="0" distL="0" distR="0" wp14:anchorId="4325DB73" wp14:editId="1E60A0DF">
            <wp:extent cx="4118610" cy="7832090"/>
            <wp:effectExtent l="0" t="0" r="0" b="0"/>
            <wp:docPr id="84" name="Рисунок 84" descr="Графическое представление сигнала с АМ модуляцией двухчастотным сигналом">
              <a:hlinkClick xmlns:a="http://schemas.openxmlformats.org/drawingml/2006/main" r:id="rId8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Графическое представление сигнала с АМ модуляцией двухчастотным сигналом">
                      <a:hlinkClick r:id="rId84" tgtFrame="&quot;_blank&quot;"/>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118610" cy="7832090"/>
                    </a:xfrm>
                    <a:prstGeom prst="rect">
                      <a:avLst/>
                    </a:prstGeom>
                    <a:noFill/>
                    <a:ln>
                      <a:noFill/>
                    </a:ln>
                  </pic:spPr>
                </pic:pic>
              </a:graphicData>
            </a:graphic>
          </wp:inline>
        </w:drawing>
      </w:r>
    </w:p>
    <w:p w:rsidR="00825748" w:rsidRPr="00825748" w:rsidRDefault="00825748" w:rsidP="00825748">
      <w:pPr>
        <w:spacing w:after="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sz w:val="24"/>
          <w:szCs w:val="24"/>
          <w:lang w:eastAsia="ru-RU"/>
        </w:rPr>
        <w:br/>
        <w:t>Как можно видеть, при амплитудной модуляции уровень напряжения колебаний высокой частоты (несущей) напрямую зависит от величины напряжения поступающего с микрофона.</w:t>
      </w:r>
      <w:r w:rsidRPr="00825748">
        <w:rPr>
          <w:rFonts w:ascii="Times New Roman" w:eastAsia="Times New Roman" w:hAnsi="Times New Roman" w:cs="Times New Roman"/>
          <w:sz w:val="24"/>
          <w:szCs w:val="24"/>
          <w:lang w:eastAsia="ru-RU"/>
        </w:rPr>
        <w:br/>
        <w:t xml:space="preserve">Напряжение на выходе микрофона увеличивается, увеличивается и напряжение несущей на выходе передатчика, то есть больше мощности на выходе, меньше напряжение с микрофона, меньше напряжение на выходе. Когда напряжение на выходе микрофона в некой центральной позиции, то передатчик излучает некую центральную мощность (при </w:t>
      </w:r>
      <w:r w:rsidRPr="00825748">
        <w:rPr>
          <w:rFonts w:ascii="Times New Roman" w:eastAsia="Times New Roman" w:hAnsi="Times New Roman" w:cs="Times New Roman"/>
          <w:sz w:val="24"/>
          <w:szCs w:val="24"/>
          <w:lang w:eastAsia="ru-RU"/>
        </w:rPr>
        <w:lastRenderedPageBreak/>
        <w:t>АМ модуляции в 100% при тишине перед микрофоном 50% мощности).</w:t>
      </w:r>
      <w:r w:rsidRPr="00825748">
        <w:rPr>
          <w:rFonts w:ascii="Times New Roman" w:eastAsia="Times New Roman" w:hAnsi="Times New Roman" w:cs="Times New Roman"/>
          <w:sz w:val="24"/>
          <w:szCs w:val="24"/>
          <w:lang w:eastAsia="ru-RU"/>
        </w:rPr>
        <w:br/>
        <w:t xml:space="preserve">Глубиной АМ модуляции называется уровень влияния сигнала с микрофона на уровень выходной мощности передатчика. Если виляние 30% то </w:t>
      </w:r>
      <w:proofErr w:type="gramStart"/>
      <w:r w:rsidRPr="00825748">
        <w:rPr>
          <w:rFonts w:ascii="Times New Roman" w:eastAsia="Times New Roman" w:hAnsi="Times New Roman" w:cs="Times New Roman"/>
          <w:sz w:val="24"/>
          <w:szCs w:val="24"/>
          <w:lang w:eastAsia="ru-RU"/>
        </w:rPr>
        <w:t>значит</w:t>
      </w:r>
      <w:proofErr w:type="gramEnd"/>
      <w:r w:rsidRPr="00825748">
        <w:rPr>
          <w:rFonts w:ascii="Times New Roman" w:eastAsia="Times New Roman" w:hAnsi="Times New Roman" w:cs="Times New Roman"/>
          <w:sz w:val="24"/>
          <w:szCs w:val="24"/>
          <w:lang w:eastAsia="ru-RU"/>
        </w:rPr>
        <w:t xml:space="preserve"> самый сильный отрицательный импульс напряжения с микрофона уменьшит уровень несущей на выходе на 30% от максимальной мощности.</w:t>
      </w:r>
      <w:r w:rsidRPr="00825748">
        <w:rPr>
          <w:rFonts w:ascii="Times New Roman" w:eastAsia="Times New Roman" w:hAnsi="Times New Roman" w:cs="Times New Roman"/>
          <w:sz w:val="24"/>
          <w:szCs w:val="24"/>
          <w:lang w:eastAsia="ru-RU"/>
        </w:rPr>
        <w:br/>
        <w:t>А вот так выглядит спектр сигнала с AM модуляцией (распределение его компонентов по частотам):</w:t>
      </w:r>
    </w:p>
    <w:p w:rsidR="00825748" w:rsidRPr="00825748" w:rsidRDefault="00825748" w:rsidP="00825748">
      <w:pPr>
        <w:spacing w:after="0" w:line="240" w:lineRule="auto"/>
        <w:jc w:val="center"/>
        <w:rPr>
          <w:rFonts w:ascii="Times New Roman" w:eastAsia="Times New Roman" w:hAnsi="Times New Roman" w:cs="Times New Roman"/>
          <w:sz w:val="24"/>
          <w:szCs w:val="24"/>
          <w:lang w:eastAsia="ru-RU"/>
        </w:rPr>
      </w:pPr>
      <w:r w:rsidRPr="00825748">
        <w:rPr>
          <w:rFonts w:ascii="Times New Roman" w:eastAsia="Times New Roman" w:hAnsi="Times New Roman" w:cs="Times New Roman"/>
          <w:noProof/>
          <w:color w:val="0000FF"/>
          <w:sz w:val="24"/>
          <w:szCs w:val="24"/>
          <w:lang w:eastAsia="ru-RU"/>
        </w:rPr>
        <w:drawing>
          <wp:inline distT="0" distB="0" distL="0" distR="0" wp14:anchorId="5FFE389F" wp14:editId="36CF151D">
            <wp:extent cx="4102735" cy="3347720"/>
            <wp:effectExtent l="0" t="0" r="0" b="5080"/>
            <wp:docPr id="85" name="Рисунок 85" descr="Спектр сигнала с АМ модуляцией двухчастотным сигналом">
              <a:hlinkClick xmlns:a="http://schemas.openxmlformats.org/drawingml/2006/main" r:id="rId8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Спектр сигнала с АМ модуляцией двухчастотным сигналом">
                      <a:hlinkClick r:id="rId86" tgtFrame="&quot;_blank&quo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102735" cy="3347720"/>
                    </a:xfrm>
                    <a:prstGeom prst="rect">
                      <a:avLst/>
                    </a:prstGeom>
                    <a:noFill/>
                    <a:ln>
                      <a:noFill/>
                    </a:ln>
                  </pic:spPr>
                </pic:pic>
              </a:graphicData>
            </a:graphic>
          </wp:inline>
        </w:drawing>
      </w:r>
    </w:p>
    <w:p w:rsidR="00825748" w:rsidRPr="00825748" w:rsidRDefault="00825748" w:rsidP="00825748">
      <w:pPr>
        <w:spacing w:after="24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sz w:val="24"/>
          <w:szCs w:val="24"/>
          <w:lang w:eastAsia="ru-RU"/>
        </w:rPr>
        <w:br/>
        <w:t>По центру, на частоте 27175000 Гц у нас несущая, а ниже и выше по частоте "боковые полосы", то есть суммы сигнала несущей и звуковых частот нашего тестового сигнала:</w:t>
      </w:r>
      <w:r w:rsidRPr="00825748">
        <w:rPr>
          <w:rFonts w:ascii="Times New Roman" w:eastAsia="Times New Roman" w:hAnsi="Times New Roman" w:cs="Times New Roman"/>
          <w:sz w:val="24"/>
          <w:szCs w:val="24"/>
          <w:lang w:eastAsia="ru-RU"/>
        </w:rPr>
        <w:br/>
        <w:t>27175000+1000Гц и 27175000-1000Гц</w:t>
      </w:r>
      <w:r w:rsidRPr="00825748">
        <w:rPr>
          <w:rFonts w:ascii="Times New Roman" w:eastAsia="Times New Roman" w:hAnsi="Times New Roman" w:cs="Times New Roman"/>
          <w:sz w:val="24"/>
          <w:szCs w:val="24"/>
          <w:lang w:eastAsia="ru-RU"/>
        </w:rPr>
        <w:br/>
        <w:t>27175000+3000Гц и 27175000-3000Гц</w:t>
      </w:r>
      <w:r w:rsidRPr="00825748">
        <w:rPr>
          <w:rFonts w:ascii="Times New Roman" w:eastAsia="Times New Roman" w:hAnsi="Times New Roman" w:cs="Times New Roman"/>
          <w:sz w:val="24"/>
          <w:szCs w:val="24"/>
          <w:lang w:eastAsia="ru-RU"/>
        </w:rPr>
        <w:br/>
        <w:t>Сигналы "несущая минус звук" - нижняя боковая полоса, а "несущая плюс звук" - верхняя боковая полоса.</w:t>
      </w:r>
      <w:r w:rsidRPr="00825748">
        <w:rPr>
          <w:rFonts w:ascii="Times New Roman" w:eastAsia="Times New Roman" w:hAnsi="Times New Roman" w:cs="Times New Roman"/>
          <w:sz w:val="24"/>
          <w:szCs w:val="24"/>
          <w:lang w:eastAsia="ru-RU"/>
        </w:rPr>
        <w:br/>
        <w:t>Не трудно заметить, что для передачи информации достаточно только одной боковой полосы, вторая лишь повторяет ту же самую информацию, но только с противоположным знаком попусту расходуя мощность передатчика на излучение этой дублирующей информации в эфир.</w:t>
      </w:r>
      <w:r w:rsidRPr="00825748">
        <w:rPr>
          <w:rFonts w:ascii="Times New Roman" w:eastAsia="Times New Roman" w:hAnsi="Times New Roman" w:cs="Times New Roman"/>
          <w:sz w:val="24"/>
          <w:szCs w:val="24"/>
          <w:lang w:eastAsia="ru-RU"/>
        </w:rPr>
        <w:br/>
      </w:r>
      <w:proofErr w:type="gramStart"/>
      <w:r w:rsidRPr="00825748">
        <w:rPr>
          <w:rFonts w:ascii="Times New Roman" w:eastAsia="Times New Roman" w:hAnsi="Times New Roman" w:cs="Times New Roman"/>
          <w:sz w:val="24"/>
          <w:szCs w:val="24"/>
          <w:lang w:eastAsia="ru-RU"/>
        </w:rPr>
        <w:t>Если убрать несущую, которая полезной информации вообще не содержит и одну из боковых полос, то получиться SSB модуляция (по-русски:</w:t>
      </w:r>
      <w:proofErr w:type="gramEnd"/>
      <w:r w:rsidRPr="00825748">
        <w:rPr>
          <w:rFonts w:ascii="Times New Roman" w:eastAsia="Times New Roman" w:hAnsi="Times New Roman" w:cs="Times New Roman"/>
          <w:sz w:val="24"/>
          <w:szCs w:val="24"/>
          <w:lang w:eastAsia="ru-RU"/>
        </w:rPr>
        <w:t xml:space="preserve"> </w:t>
      </w:r>
      <w:proofErr w:type="gramStart"/>
      <w:r w:rsidRPr="00825748">
        <w:rPr>
          <w:rFonts w:ascii="Times New Roman" w:eastAsia="Times New Roman" w:hAnsi="Times New Roman" w:cs="Times New Roman"/>
          <w:sz w:val="24"/>
          <w:szCs w:val="24"/>
          <w:lang w:eastAsia="ru-RU"/>
        </w:rPr>
        <w:t>ОБП) - модуляция с одной боковой полосой и отсутствующей несущей (однополосная модуляция).</w:t>
      </w:r>
      <w:proofErr w:type="gramEnd"/>
    </w:p>
    <w:p w:rsidR="00825748" w:rsidRPr="00825748" w:rsidRDefault="00825748" w:rsidP="0082574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25748">
        <w:rPr>
          <w:rFonts w:ascii="Times New Roman" w:eastAsia="Times New Roman" w:hAnsi="Times New Roman" w:cs="Times New Roman"/>
          <w:b/>
          <w:bCs/>
          <w:sz w:val="36"/>
          <w:szCs w:val="36"/>
          <w:lang w:eastAsia="ru-RU"/>
        </w:rPr>
        <w:t>SSB модуляция (ОБП, однополосная модуляция)</w:t>
      </w:r>
    </w:p>
    <w:p w:rsidR="00825748" w:rsidRPr="00825748" w:rsidRDefault="00825748" w:rsidP="00825748">
      <w:pPr>
        <w:spacing w:after="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sz w:val="24"/>
          <w:szCs w:val="24"/>
          <w:lang w:eastAsia="ru-RU"/>
        </w:rPr>
        <w:t>Вот так выглядит SSB на выходе передатчика:</w:t>
      </w:r>
    </w:p>
    <w:p w:rsidR="00825748" w:rsidRPr="00825748" w:rsidRDefault="00825748" w:rsidP="00825748">
      <w:pPr>
        <w:spacing w:after="0" w:line="240" w:lineRule="auto"/>
        <w:jc w:val="center"/>
        <w:rPr>
          <w:rFonts w:ascii="Times New Roman" w:eastAsia="Times New Roman" w:hAnsi="Times New Roman" w:cs="Times New Roman"/>
          <w:sz w:val="24"/>
          <w:szCs w:val="24"/>
          <w:lang w:eastAsia="ru-RU"/>
        </w:rPr>
      </w:pPr>
      <w:r w:rsidRPr="00825748">
        <w:rPr>
          <w:rFonts w:ascii="Times New Roman" w:eastAsia="Times New Roman" w:hAnsi="Times New Roman" w:cs="Times New Roman"/>
          <w:noProof/>
          <w:color w:val="0000FF"/>
          <w:sz w:val="24"/>
          <w:szCs w:val="24"/>
          <w:lang w:eastAsia="ru-RU"/>
        </w:rPr>
        <w:lastRenderedPageBreak/>
        <w:drawing>
          <wp:inline distT="0" distB="0" distL="0" distR="0" wp14:anchorId="167D5636" wp14:editId="61611455">
            <wp:extent cx="4118610" cy="7832090"/>
            <wp:effectExtent l="0" t="0" r="0" b="0"/>
            <wp:docPr id="86" name="Рисунок 86" descr="Графическое представление сигнала с SSB модуляцией двухчастотным сигналом">
              <a:hlinkClick xmlns:a="http://schemas.openxmlformats.org/drawingml/2006/main" r:id="rId8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Графическое представление сигнала с SSB модуляцией двухчастотным сигналом">
                      <a:hlinkClick r:id="rId88" tgtFrame="&quot;_blank&quot;"/>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118610" cy="7832090"/>
                    </a:xfrm>
                    <a:prstGeom prst="rect">
                      <a:avLst/>
                    </a:prstGeom>
                    <a:noFill/>
                    <a:ln>
                      <a:noFill/>
                    </a:ln>
                  </pic:spPr>
                </pic:pic>
              </a:graphicData>
            </a:graphic>
          </wp:inline>
        </w:drawing>
      </w:r>
    </w:p>
    <w:p w:rsidR="00825748" w:rsidRPr="00825748" w:rsidRDefault="00825748" w:rsidP="00825748">
      <w:pPr>
        <w:spacing w:after="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sz w:val="24"/>
          <w:szCs w:val="24"/>
          <w:lang w:eastAsia="ru-RU"/>
        </w:rPr>
        <w:br/>
        <w:t>Видно, что этот сигнал мало чем отличается от АМ модуляции. Оно и понятно, SSB это продолжение AM, то есть SSB создаётся из АМ модуляции, из сигнала которой удаляется не нужная боковая полоса и несущая.</w:t>
      </w:r>
      <w:r w:rsidRPr="00825748">
        <w:rPr>
          <w:rFonts w:ascii="Times New Roman" w:eastAsia="Times New Roman" w:hAnsi="Times New Roman" w:cs="Times New Roman"/>
          <w:sz w:val="24"/>
          <w:szCs w:val="24"/>
          <w:lang w:eastAsia="ru-RU"/>
        </w:rPr>
        <w:br/>
        <w:t>Если же взглянуть на спектр сигнала, то разница очевидна:</w:t>
      </w:r>
    </w:p>
    <w:p w:rsidR="00825748" w:rsidRPr="00825748" w:rsidRDefault="00825748" w:rsidP="00825748">
      <w:pPr>
        <w:spacing w:after="0" w:line="240" w:lineRule="auto"/>
        <w:jc w:val="center"/>
        <w:rPr>
          <w:rFonts w:ascii="Times New Roman" w:eastAsia="Times New Roman" w:hAnsi="Times New Roman" w:cs="Times New Roman"/>
          <w:sz w:val="24"/>
          <w:szCs w:val="24"/>
          <w:lang w:eastAsia="ru-RU"/>
        </w:rPr>
      </w:pPr>
      <w:r w:rsidRPr="00825748">
        <w:rPr>
          <w:rFonts w:ascii="Times New Roman" w:eastAsia="Times New Roman" w:hAnsi="Times New Roman" w:cs="Times New Roman"/>
          <w:noProof/>
          <w:color w:val="0000FF"/>
          <w:sz w:val="24"/>
          <w:szCs w:val="24"/>
          <w:lang w:eastAsia="ru-RU"/>
        </w:rPr>
        <w:lastRenderedPageBreak/>
        <w:drawing>
          <wp:inline distT="0" distB="0" distL="0" distR="0" wp14:anchorId="19AC277D" wp14:editId="7C7394A3">
            <wp:extent cx="4102735" cy="3347720"/>
            <wp:effectExtent l="0" t="0" r="0" b="5080"/>
            <wp:docPr id="87" name="Рисунок 87" descr="Спектр сигнала с SSB модуляцией двухчастотным сигналом">
              <a:hlinkClick xmlns:a="http://schemas.openxmlformats.org/drawingml/2006/main" r:id="rId9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Спектр сигнала с SSB модуляцией двухчастотным сигналом">
                      <a:hlinkClick r:id="rId90" tgtFrame="&quot;_blank&quot;"/>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102735" cy="3347720"/>
                    </a:xfrm>
                    <a:prstGeom prst="rect">
                      <a:avLst/>
                    </a:prstGeom>
                    <a:noFill/>
                    <a:ln>
                      <a:noFill/>
                    </a:ln>
                  </pic:spPr>
                </pic:pic>
              </a:graphicData>
            </a:graphic>
          </wp:inline>
        </w:drawing>
      </w:r>
    </w:p>
    <w:p w:rsidR="00825748" w:rsidRPr="00825748" w:rsidRDefault="00825748" w:rsidP="00825748">
      <w:pPr>
        <w:spacing w:after="24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sz w:val="24"/>
          <w:szCs w:val="24"/>
          <w:lang w:eastAsia="ru-RU"/>
        </w:rPr>
        <w:br/>
        <w:t xml:space="preserve">Здесь нет ни </w:t>
      </w:r>
      <w:proofErr w:type="gramStart"/>
      <w:r w:rsidRPr="00825748">
        <w:rPr>
          <w:rFonts w:ascii="Times New Roman" w:eastAsia="Times New Roman" w:hAnsi="Times New Roman" w:cs="Times New Roman"/>
          <w:sz w:val="24"/>
          <w:szCs w:val="24"/>
          <w:lang w:eastAsia="ru-RU"/>
        </w:rPr>
        <w:t>несущей</w:t>
      </w:r>
      <w:proofErr w:type="gramEnd"/>
      <w:r w:rsidRPr="00825748">
        <w:rPr>
          <w:rFonts w:ascii="Times New Roman" w:eastAsia="Times New Roman" w:hAnsi="Times New Roman" w:cs="Times New Roman"/>
          <w:sz w:val="24"/>
          <w:szCs w:val="24"/>
          <w:lang w:eastAsia="ru-RU"/>
        </w:rPr>
        <w:t xml:space="preserve"> ни дублирующей боковой полосы (на этом графике показана USB, т.е. однополосная модуляция, где оставлена верхняя боковая полоса, есть ещё и LSB, это когда оставлена нижняя боковая полоса).</w:t>
      </w:r>
      <w:r w:rsidRPr="00825748">
        <w:rPr>
          <w:rFonts w:ascii="Times New Roman" w:eastAsia="Times New Roman" w:hAnsi="Times New Roman" w:cs="Times New Roman"/>
          <w:sz w:val="24"/>
          <w:szCs w:val="24"/>
          <w:lang w:eastAsia="ru-RU"/>
        </w:rPr>
        <w:br/>
        <w:t>Нет несущей, нет дублирующей боковой - вся мощность передатчика уходит только на передачу полезной информации.</w:t>
      </w:r>
      <w:r w:rsidRPr="00825748">
        <w:rPr>
          <w:rFonts w:ascii="Times New Roman" w:eastAsia="Times New Roman" w:hAnsi="Times New Roman" w:cs="Times New Roman"/>
          <w:sz w:val="24"/>
          <w:szCs w:val="24"/>
          <w:lang w:eastAsia="ru-RU"/>
        </w:rPr>
        <w:br/>
        <w:t xml:space="preserve">Только принять такую модуляцию на обычный АМ приёмник невозможно. Для приёма нужно восстановить "отправную точку" - несущую. Сделать это просто - </w:t>
      </w:r>
      <w:proofErr w:type="gramStart"/>
      <w:r w:rsidRPr="00825748">
        <w:rPr>
          <w:rFonts w:ascii="Times New Roman" w:eastAsia="Times New Roman" w:hAnsi="Times New Roman" w:cs="Times New Roman"/>
          <w:sz w:val="24"/>
          <w:szCs w:val="24"/>
          <w:lang w:eastAsia="ru-RU"/>
        </w:rPr>
        <w:t>частота</w:t>
      </w:r>
      <w:proofErr w:type="gramEnd"/>
      <w:r w:rsidRPr="00825748">
        <w:rPr>
          <w:rFonts w:ascii="Times New Roman" w:eastAsia="Times New Roman" w:hAnsi="Times New Roman" w:cs="Times New Roman"/>
          <w:sz w:val="24"/>
          <w:szCs w:val="24"/>
          <w:lang w:eastAsia="ru-RU"/>
        </w:rPr>
        <w:t xml:space="preserve"> на которой работает передатчик известна, значит нужно лишь добавить несущую такой же частоты и отправная точка появиться. Любопытный читатель наверно уже заметил, что если не известна частота передатчика, то отправная точка будет не правильная, мы добавим не ту несущую, что же мы при этом услышим? А услышим мы при этом голос или "быка" или "гномика". Произойдёт это потому, что приёмник в данном виде модуляции не знает, какие частоты были у нас изначально, то ли это были 1000Гц и 3000Гц, то ли 2000Гц и 4000Гц, то ли 500Гц и 2500Гц - "расстояния" то между частотами верные, а вот начало сместиться, как результат или "пи-пи-пи" или "</w:t>
      </w:r>
      <w:proofErr w:type="spellStart"/>
      <w:r w:rsidRPr="00825748">
        <w:rPr>
          <w:rFonts w:ascii="Times New Roman" w:eastAsia="Times New Roman" w:hAnsi="Times New Roman" w:cs="Times New Roman"/>
          <w:sz w:val="24"/>
          <w:szCs w:val="24"/>
          <w:lang w:eastAsia="ru-RU"/>
        </w:rPr>
        <w:t>бу-бу-бу</w:t>
      </w:r>
      <w:proofErr w:type="spellEnd"/>
      <w:r w:rsidRPr="00825748">
        <w:rPr>
          <w:rFonts w:ascii="Times New Roman" w:eastAsia="Times New Roman" w:hAnsi="Times New Roman" w:cs="Times New Roman"/>
          <w:sz w:val="24"/>
          <w:szCs w:val="24"/>
          <w:lang w:eastAsia="ru-RU"/>
        </w:rPr>
        <w:t>".</w:t>
      </w:r>
    </w:p>
    <w:p w:rsidR="00825748" w:rsidRPr="00825748" w:rsidRDefault="00825748" w:rsidP="0082574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25748">
        <w:rPr>
          <w:rFonts w:ascii="Times New Roman" w:eastAsia="Times New Roman" w:hAnsi="Times New Roman" w:cs="Times New Roman"/>
          <w:b/>
          <w:bCs/>
          <w:sz w:val="36"/>
          <w:szCs w:val="36"/>
          <w:lang w:eastAsia="ru-RU"/>
        </w:rPr>
        <w:t>CW модуляция (телеграф)</w:t>
      </w:r>
    </w:p>
    <w:p w:rsidR="00825748" w:rsidRPr="00825748" w:rsidRDefault="00825748" w:rsidP="00825748">
      <w:pPr>
        <w:spacing w:after="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sz w:val="24"/>
          <w:szCs w:val="24"/>
          <w:lang w:eastAsia="ru-RU"/>
        </w:rPr>
        <w:t>С телеграфом всё просто - это сигнал 100% АМ модуляция, только резкая: или сигнал есть на выходе передатчика или сигнала нет. Нажат телеграфный ключ - есть сигнал, отпущен - нет ничего.</w:t>
      </w:r>
      <w:r w:rsidRPr="00825748">
        <w:rPr>
          <w:rFonts w:ascii="Times New Roman" w:eastAsia="Times New Roman" w:hAnsi="Times New Roman" w:cs="Times New Roman"/>
          <w:sz w:val="24"/>
          <w:szCs w:val="24"/>
          <w:lang w:eastAsia="ru-RU"/>
        </w:rPr>
        <w:br/>
        <w:t>Выглядит на графиках телеграф вот так:</w:t>
      </w:r>
    </w:p>
    <w:p w:rsidR="00825748" w:rsidRPr="00825748" w:rsidRDefault="00825748" w:rsidP="00825748">
      <w:pPr>
        <w:spacing w:after="0" w:line="240" w:lineRule="auto"/>
        <w:jc w:val="center"/>
        <w:rPr>
          <w:rFonts w:ascii="Times New Roman" w:eastAsia="Times New Roman" w:hAnsi="Times New Roman" w:cs="Times New Roman"/>
          <w:sz w:val="24"/>
          <w:szCs w:val="24"/>
          <w:lang w:eastAsia="ru-RU"/>
        </w:rPr>
      </w:pPr>
      <w:r w:rsidRPr="00825748">
        <w:rPr>
          <w:rFonts w:ascii="Times New Roman" w:eastAsia="Times New Roman" w:hAnsi="Times New Roman" w:cs="Times New Roman"/>
          <w:noProof/>
          <w:color w:val="0000FF"/>
          <w:sz w:val="24"/>
          <w:szCs w:val="24"/>
          <w:lang w:eastAsia="ru-RU"/>
        </w:rPr>
        <w:lastRenderedPageBreak/>
        <w:drawing>
          <wp:inline distT="0" distB="0" distL="0" distR="0" wp14:anchorId="57011E77" wp14:editId="60FAAEB1">
            <wp:extent cx="4102735" cy="5240020"/>
            <wp:effectExtent l="0" t="0" r="0" b="0"/>
            <wp:docPr id="88" name="Рисунок 88" descr="Графическое представление сигнала с CW манипуляцией">
              <a:hlinkClick xmlns:a="http://schemas.openxmlformats.org/drawingml/2006/main" r:id="rId9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Графическое представление сигнала с CW манипуляцией">
                      <a:hlinkClick r:id="rId92" tgtFrame="&quot;_blank&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102735" cy="5240020"/>
                    </a:xfrm>
                    <a:prstGeom prst="rect">
                      <a:avLst/>
                    </a:prstGeom>
                    <a:noFill/>
                    <a:ln>
                      <a:noFill/>
                    </a:ln>
                  </pic:spPr>
                </pic:pic>
              </a:graphicData>
            </a:graphic>
          </wp:inline>
        </w:drawing>
      </w:r>
    </w:p>
    <w:p w:rsidR="00825748" w:rsidRPr="00825748" w:rsidRDefault="00825748" w:rsidP="00825748">
      <w:pPr>
        <w:spacing w:after="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sz w:val="24"/>
          <w:szCs w:val="24"/>
          <w:lang w:eastAsia="ru-RU"/>
        </w:rPr>
        <w:br/>
        <w:t>Соответственно спектр телеграфного сигнала:</w:t>
      </w:r>
    </w:p>
    <w:p w:rsidR="00825748" w:rsidRPr="00825748" w:rsidRDefault="00825748" w:rsidP="00825748">
      <w:pPr>
        <w:spacing w:after="0" w:line="240" w:lineRule="auto"/>
        <w:jc w:val="center"/>
        <w:rPr>
          <w:rFonts w:ascii="Times New Roman" w:eastAsia="Times New Roman" w:hAnsi="Times New Roman" w:cs="Times New Roman"/>
          <w:sz w:val="24"/>
          <w:szCs w:val="24"/>
          <w:lang w:eastAsia="ru-RU"/>
        </w:rPr>
      </w:pPr>
      <w:r w:rsidRPr="00825748">
        <w:rPr>
          <w:rFonts w:ascii="Times New Roman" w:eastAsia="Times New Roman" w:hAnsi="Times New Roman" w:cs="Times New Roman"/>
          <w:noProof/>
          <w:color w:val="0000FF"/>
          <w:sz w:val="24"/>
          <w:szCs w:val="24"/>
          <w:lang w:eastAsia="ru-RU"/>
        </w:rPr>
        <w:drawing>
          <wp:inline distT="0" distB="0" distL="0" distR="0" wp14:anchorId="1D515A4D" wp14:editId="5501F897">
            <wp:extent cx="4102735" cy="3347720"/>
            <wp:effectExtent l="0" t="0" r="0" b="5080"/>
            <wp:docPr id="89" name="Рисунок 89" descr="Спектр сигнала с CW манипуляцией">
              <a:hlinkClick xmlns:a="http://schemas.openxmlformats.org/drawingml/2006/main" r:id="rId9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Спектр сигнала с CW манипуляцией">
                      <a:hlinkClick r:id="rId94" tgtFrame="&quot;_blank&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102735" cy="3347720"/>
                    </a:xfrm>
                    <a:prstGeom prst="rect">
                      <a:avLst/>
                    </a:prstGeom>
                    <a:noFill/>
                    <a:ln>
                      <a:noFill/>
                    </a:ln>
                  </pic:spPr>
                </pic:pic>
              </a:graphicData>
            </a:graphic>
          </wp:inline>
        </w:drawing>
      </w:r>
    </w:p>
    <w:p w:rsidR="00825748" w:rsidRPr="00825748" w:rsidRDefault="00825748" w:rsidP="00825748">
      <w:pPr>
        <w:spacing w:after="24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sz w:val="24"/>
          <w:szCs w:val="24"/>
          <w:lang w:eastAsia="ru-RU"/>
        </w:rPr>
        <w:lastRenderedPageBreak/>
        <w:br/>
        <w:t xml:space="preserve">То есть частота несущей 100% </w:t>
      </w:r>
      <w:proofErr w:type="spellStart"/>
      <w:r w:rsidRPr="00825748">
        <w:rPr>
          <w:rFonts w:ascii="Times New Roman" w:eastAsia="Times New Roman" w:hAnsi="Times New Roman" w:cs="Times New Roman"/>
          <w:sz w:val="24"/>
          <w:szCs w:val="24"/>
          <w:lang w:eastAsia="ru-RU"/>
        </w:rPr>
        <w:t>промодулирована</w:t>
      </w:r>
      <w:proofErr w:type="spellEnd"/>
      <w:r w:rsidRPr="00825748">
        <w:rPr>
          <w:rFonts w:ascii="Times New Roman" w:eastAsia="Times New Roman" w:hAnsi="Times New Roman" w:cs="Times New Roman"/>
          <w:sz w:val="24"/>
          <w:szCs w:val="24"/>
          <w:lang w:eastAsia="ru-RU"/>
        </w:rPr>
        <w:t xml:space="preserve"> нажатиями на телеграфный ключ.</w:t>
      </w:r>
      <w:r w:rsidRPr="00825748">
        <w:rPr>
          <w:rFonts w:ascii="Times New Roman" w:eastAsia="Times New Roman" w:hAnsi="Times New Roman" w:cs="Times New Roman"/>
          <w:sz w:val="24"/>
          <w:szCs w:val="24"/>
          <w:lang w:eastAsia="ru-RU"/>
        </w:rPr>
        <w:br/>
        <w:t>Почему на спектре 2 палочки немного отступая от сигнала "центральной частоты" а не одна единственная - несущей?</w:t>
      </w:r>
      <w:r w:rsidRPr="00825748">
        <w:rPr>
          <w:rFonts w:ascii="Times New Roman" w:eastAsia="Times New Roman" w:hAnsi="Times New Roman" w:cs="Times New Roman"/>
          <w:sz w:val="24"/>
          <w:szCs w:val="24"/>
          <w:lang w:eastAsia="ru-RU"/>
        </w:rPr>
        <w:br/>
        <w:t xml:space="preserve">Здесь всё просто: как бы то ни было, телеграф это АМ, а АМ это сумма сигналов несущей и модуляции, так как телеграф (морзянка), это серия нажатий на ключик то это тоже колебания с </w:t>
      </w:r>
      <w:proofErr w:type="gramStart"/>
      <w:r w:rsidRPr="00825748">
        <w:rPr>
          <w:rFonts w:ascii="Times New Roman" w:eastAsia="Times New Roman" w:hAnsi="Times New Roman" w:cs="Times New Roman"/>
          <w:sz w:val="24"/>
          <w:szCs w:val="24"/>
          <w:lang w:eastAsia="ru-RU"/>
        </w:rPr>
        <w:t>некоторой</w:t>
      </w:r>
      <w:proofErr w:type="gramEnd"/>
      <w:r w:rsidRPr="00825748">
        <w:rPr>
          <w:rFonts w:ascii="Times New Roman" w:eastAsia="Times New Roman" w:hAnsi="Times New Roman" w:cs="Times New Roman"/>
          <w:sz w:val="24"/>
          <w:szCs w:val="24"/>
          <w:lang w:eastAsia="ru-RU"/>
        </w:rPr>
        <w:t xml:space="preserve"> но частотой, пусть и низкой по сравнению со звуком. Именно на частоту нажатия на ключик и отступают боковые полосы телеграфного сигнала </w:t>
      </w:r>
      <w:proofErr w:type="gramStart"/>
      <w:r w:rsidRPr="00825748">
        <w:rPr>
          <w:rFonts w:ascii="Times New Roman" w:eastAsia="Times New Roman" w:hAnsi="Times New Roman" w:cs="Times New Roman"/>
          <w:sz w:val="24"/>
          <w:szCs w:val="24"/>
          <w:lang w:eastAsia="ru-RU"/>
        </w:rPr>
        <w:t>от</w:t>
      </w:r>
      <w:proofErr w:type="gramEnd"/>
      <w:r w:rsidRPr="00825748">
        <w:rPr>
          <w:rFonts w:ascii="Times New Roman" w:eastAsia="Times New Roman" w:hAnsi="Times New Roman" w:cs="Times New Roman"/>
          <w:sz w:val="24"/>
          <w:szCs w:val="24"/>
          <w:lang w:eastAsia="ru-RU"/>
        </w:rPr>
        <w:t xml:space="preserve"> несущей.</w:t>
      </w:r>
      <w:r w:rsidRPr="00825748">
        <w:rPr>
          <w:rFonts w:ascii="Times New Roman" w:eastAsia="Times New Roman" w:hAnsi="Times New Roman" w:cs="Times New Roman"/>
          <w:sz w:val="24"/>
          <w:szCs w:val="24"/>
          <w:lang w:eastAsia="ru-RU"/>
        </w:rPr>
        <w:br/>
        <w:t>Как передавать такие сигналы?</w:t>
      </w:r>
      <w:r w:rsidRPr="00825748">
        <w:rPr>
          <w:rFonts w:ascii="Times New Roman" w:eastAsia="Times New Roman" w:hAnsi="Times New Roman" w:cs="Times New Roman"/>
          <w:sz w:val="24"/>
          <w:szCs w:val="24"/>
          <w:lang w:eastAsia="ru-RU"/>
        </w:rPr>
        <w:br/>
        <w:t>В простейшем случае - нажимая на кнопку передачи во время молчания перед микрофоном.</w:t>
      </w:r>
      <w:r w:rsidRPr="00825748">
        <w:rPr>
          <w:rFonts w:ascii="Times New Roman" w:eastAsia="Times New Roman" w:hAnsi="Times New Roman" w:cs="Times New Roman"/>
          <w:sz w:val="24"/>
          <w:szCs w:val="24"/>
          <w:lang w:eastAsia="ru-RU"/>
        </w:rPr>
        <w:br/>
        <w:t>Как принимать такие сигналы?</w:t>
      </w:r>
      <w:r w:rsidRPr="00825748">
        <w:rPr>
          <w:rFonts w:ascii="Times New Roman" w:eastAsia="Times New Roman" w:hAnsi="Times New Roman" w:cs="Times New Roman"/>
          <w:sz w:val="24"/>
          <w:szCs w:val="24"/>
          <w:lang w:eastAsia="ru-RU"/>
        </w:rPr>
        <w:br/>
        <w:t xml:space="preserve">Для приёма нужно </w:t>
      </w:r>
      <w:proofErr w:type="gramStart"/>
      <w:r w:rsidRPr="00825748">
        <w:rPr>
          <w:rFonts w:ascii="Times New Roman" w:eastAsia="Times New Roman" w:hAnsi="Times New Roman" w:cs="Times New Roman"/>
          <w:sz w:val="24"/>
          <w:szCs w:val="24"/>
          <w:lang w:eastAsia="ru-RU"/>
        </w:rPr>
        <w:t>несущую</w:t>
      </w:r>
      <w:proofErr w:type="gramEnd"/>
      <w:r w:rsidRPr="00825748">
        <w:rPr>
          <w:rFonts w:ascii="Times New Roman" w:eastAsia="Times New Roman" w:hAnsi="Times New Roman" w:cs="Times New Roman"/>
          <w:sz w:val="24"/>
          <w:szCs w:val="24"/>
          <w:lang w:eastAsia="ru-RU"/>
        </w:rPr>
        <w:t xml:space="preserve">, появляющуюся в эфире в такт нажатиям на ключ, превратить в звук. Методов много, самый простой - подключить к выходу детектора АМ приёмника схему, которая </w:t>
      </w:r>
      <w:proofErr w:type="gramStart"/>
      <w:r w:rsidRPr="00825748">
        <w:rPr>
          <w:rFonts w:ascii="Times New Roman" w:eastAsia="Times New Roman" w:hAnsi="Times New Roman" w:cs="Times New Roman"/>
          <w:sz w:val="24"/>
          <w:szCs w:val="24"/>
          <w:lang w:eastAsia="ru-RU"/>
        </w:rPr>
        <w:t>пикает каждый раз как на детекторе появляется</w:t>
      </w:r>
      <w:proofErr w:type="gramEnd"/>
      <w:r w:rsidRPr="00825748">
        <w:rPr>
          <w:rFonts w:ascii="Times New Roman" w:eastAsia="Times New Roman" w:hAnsi="Times New Roman" w:cs="Times New Roman"/>
          <w:sz w:val="24"/>
          <w:szCs w:val="24"/>
          <w:lang w:eastAsia="ru-RU"/>
        </w:rPr>
        <w:t xml:space="preserve"> напряжение (т.е. на детектор поступает несущая). Более сложный и разумный способ - смешать </w:t>
      </w:r>
      <w:proofErr w:type="gramStart"/>
      <w:r w:rsidRPr="00825748">
        <w:rPr>
          <w:rFonts w:ascii="Times New Roman" w:eastAsia="Times New Roman" w:hAnsi="Times New Roman" w:cs="Times New Roman"/>
          <w:sz w:val="24"/>
          <w:szCs w:val="24"/>
          <w:lang w:eastAsia="ru-RU"/>
        </w:rPr>
        <w:t>сигнал</w:t>
      </w:r>
      <w:proofErr w:type="gramEnd"/>
      <w:r w:rsidRPr="00825748">
        <w:rPr>
          <w:rFonts w:ascii="Times New Roman" w:eastAsia="Times New Roman" w:hAnsi="Times New Roman" w:cs="Times New Roman"/>
          <w:sz w:val="24"/>
          <w:szCs w:val="24"/>
          <w:lang w:eastAsia="ru-RU"/>
        </w:rPr>
        <w:t xml:space="preserve"> поступающий из эфира с сигналом генератора (гетеродина) встроенного в приёмник, а разность сигналов подать на усилитель звука. Так если частота сигнала в эфире 27175000Гц, частота генератора приёмника 27174000, то на вход усилителя звуковой частоты поступит сигнал 27175000+27174000=54349000Гц и 27175000-27174000=1000Гц, естественно первый из них не </w:t>
      </w:r>
      <w:proofErr w:type="gramStart"/>
      <w:r w:rsidRPr="00825748">
        <w:rPr>
          <w:rFonts w:ascii="Times New Roman" w:eastAsia="Times New Roman" w:hAnsi="Times New Roman" w:cs="Times New Roman"/>
          <w:sz w:val="24"/>
          <w:szCs w:val="24"/>
          <w:lang w:eastAsia="ru-RU"/>
        </w:rPr>
        <w:t>звуковой</w:t>
      </w:r>
      <w:proofErr w:type="gramEnd"/>
      <w:r w:rsidRPr="00825748">
        <w:rPr>
          <w:rFonts w:ascii="Times New Roman" w:eastAsia="Times New Roman" w:hAnsi="Times New Roman" w:cs="Times New Roman"/>
          <w:sz w:val="24"/>
          <w:szCs w:val="24"/>
          <w:lang w:eastAsia="ru-RU"/>
        </w:rPr>
        <w:t xml:space="preserve"> а радиосигнал, его усилитель звука не усилит, а вот второй, 1000Гц, это уже слышимый звук и его он усилит и мы услышим "</w:t>
      </w:r>
      <w:proofErr w:type="spellStart"/>
      <w:r w:rsidRPr="00825748">
        <w:rPr>
          <w:rFonts w:ascii="Times New Roman" w:eastAsia="Times New Roman" w:hAnsi="Times New Roman" w:cs="Times New Roman"/>
          <w:sz w:val="24"/>
          <w:szCs w:val="24"/>
          <w:lang w:eastAsia="ru-RU"/>
        </w:rPr>
        <w:t>пииии</w:t>
      </w:r>
      <w:proofErr w:type="spellEnd"/>
      <w:r w:rsidRPr="00825748">
        <w:rPr>
          <w:rFonts w:ascii="Times New Roman" w:eastAsia="Times New Roman" w:hAnsi="Times New Roman" w:cs="Times New Roman"/>
          <w:sz w:val="24"/>
          <w:szCs w:val="24"/>
          <w:lang w:eastAsia="ru-RU"/>
        </w:rPr>
        <w:t>", пока есть в эфире несущая и тишину (шумы эфира) когда нет.</w:t>
      </w:r>
      <w:r w:rsidRPr="00825748">
        <w:rPr>
          <w:rFonts w:ascii="Times New Roman" w:eastAsia="Times New Roman" w:hAnsi="Times New Roman" w:cs="Times New Roman"/>
          <w:sz w:val="24"/>
          <w:szCs w:val="24"/>
          <w:lang w:eastAsia="ru-RU"/>
        </w:rPr>
        <w:br/>
        <w:t>Кстати, когда включаются двое на передачу одновременно, эффект "</w:t>
      </w:r>
      <w:proofErr w:type="spellStart"/>
      <w:r w:rsidRPr="00825748">
        <w:rPr>
          <w:rFonts w:ascii="Times New Roman" w:eastAsia="Times New Roman" w:hAnsi="Times New Roman" w:cs="Times New Roman"/>
          <w:sz w:val="24"/>
          <w:szCs w:val="24"/>
          <w:lang w:eastAsia="ru-RU"/>
        </w:rPr>
        <w:t>пииии</w:t>
      </w:r>
      <w:proofErr w:type="spellEnd"/>
      <w:r w:rsidRPr="00825748">
        <w:rPr>
          <w:rFonts w:ascii="Times New Roman" w:eastAsia="Times New Roman" w:hAnsi="Times New Roman" w:cs="Times New Roman"/>
          <w:sz w:val="24"/>
          <w:szCs w:val="24"/>
          <w:lang w:eastAsia="ru-RU"/>
        </w:rPr>
        <w:t xml:space="preserve">" возникающий от сложения и </w:t>
      </w:r>
      <w:proofErr w:type="gramStart"/>
      <w:r w:rsidRPr="00825748">
        <w:rPr>
          <w:rFonts w:ascii="Times New Roman" w:eastAsia="Times New Roman" w:hAnsi="Times New Roman" w:cs="Times New Roman"/>
          <w:sz w:val="24"/>
          <w:szCs w:val="24"/>
          <w:lang w:eastAsia="ru-RU"/>
        </w:rPr>
        <w:t>вычитания</w:t>
      </w:r>
      <w:proofErr w:type="gramEnd"/>
      <w:r w:rsidRPr="00825748">
        <w:rPr>
          <w:rFonts w:ascii="Times New Roman" w:eastAsia="Times New Roman" w:hAnsi="Times New Roman" w:cs="Times New Roman"/>
          <w:sz w:val="24"/>
          <w:szCs w:val="24"/>
          <w:lang w:eastAsia="ru-RU"/>
        </w:rPr>
        <w:t xml:space="preserve"> несущих в приёмнике, думаю, замечали многие. </w:t>
      </w:r>
      <w:proofErr w:type="gramStart"/>
      <w:r w:rsidRPr="00825748">
        <w:rPr>
          <w:rFonts w:ascii="Times New Roman" w:eastAsia="Times New Roman" w:hAnsi="Times New Roman" w:cs="Times New Roman"/>
          <w:sz w:val="24"/>
          <w:szCs w:val="24"/>
          <w:lang w:eastAsia="ru-RU"/>
        </w:rPr>
        <w:t>То</w:t>
      </w:r>
      <w:proofErr w:type="gramEnd"/>
      <w:r w:rsidRPr="00825748">
        <w:rPr>
          <w:rFonts w:ascii="Times New Roman" w:eastAsia="Times New Roman" w:hAnsi="Times New Roman" w:cs="Times New Roman"/>
          <w:sz w:val="24"/>
          <w:szCs w:val="24"/>
          <w:lang w:eastAsia="ru-RU"/>
        </w:rPr>
        <w:t xml:space="preserve"> что слышно - разница между сигналами несущих возникающая в нашем приёмнике.</w:t>
      </w:r>
    </w:p>
    <w:p w:rsidR="00825748" w:rsidRPr="00825748" w:rsidRDefault="00825748" w:rsidP="0082574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25748">
        <w:rPr>
          <w:rFonts w:ascii="Times New Roman" w:eastAsia="Times New Roman" w:hAnsi="Times New Roman" w:cs="Times New Roman"/>
          <w:b/>
          <w:bCs/>
          <w:sz w:val="36"/>
          <w:szCs w:val="36"/>
          <w:lang w:eastAsia="ru-RU"/>
        </w:rPr>
        <w:t>FM модуляция (ЧМ, частотная модуляция)</w:t>
      </w:r>
    </w:p>
    <w:p w:rsidR="00825748" w:rsidRPr="00825748" w:rsidRDefault="00825748" w:rsidP="00825748">
      <w:pPr>
        <w:spacing w:after="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sz w:val="24"/>
          <w:szCs w:val="24"/>
          <w:lang w:eastAsia="ru-RU"/>
        </w:rPr>
        <w:t xml:space="preserve">Собственно суть частотной модуляции проста: частота несущей в такт напряжению на выходе микрофона немного меняется. Когда напряжение на микрофоне увеличивается, увеличивается и частота, когда уменьшается напряжение на выходе микрофона, то уменьшается и частота </w:t>
      </w:r>
      <w:proofErr w:type="gramStart"/>
      <w:r w:rsidRPr="00825748">
        <w:rPr>
          <w:rFonts w:ascii="Times New Roman" w:eastAsia="Times New Roman" w:hAnsi="Times New Roman" w:cs="Times New Roman"/>
          <w:sz w:val="24"/>
          <w:szCs w:val="24"/>
          <w:lang w:eastAsia="ru-RU"/>
        </w:rPr>
        <w:t>несущей</w:t>
      </w:r>
      <w:proofErr w:type="gramEnd"/>
      <w:r w:rsidRPr="00825748">
        <w:rPr>
          <w:rFonts w:ascii="Times New Roman" w:eastAsia="Times New Roman" w:hAnsi="Times New Roman" w:cs="Times New Roman"/>
          <w:sz w:val="24"/>
          <w:szCs w:val="24"/>
          <w:lang w:eastAsia="ru-RU"/>
        </w:rPr>
        <w:t>.</w:t>
      </w:r>
      <w:r w:rsidRPr="00825748">
        <w:rPr>
          <w:rFonts w:ascii="Times New Roman" w:eastAsia="Times New Roman" w:hAnsi="Times New Roman" w:cs="Times New Roman"/>
          <w:sz w:val="24"/>
          <w:szCs w:val="24"/>
          <w:lang w:eastAsia="ru-RU"/>
        </w:rPr>
        <w:br/>
        <w:t>Уменьшение и увеличение частоты несущей происходит в небольших пределах, например для Си-Би радиостанций это плюс/минус 3000Гц при частоте несущей порядка 27000000Гц, для радиовещательных станций FM диапазона, это плюс/минус 100000Гц.</w:t>
      </w:r>
      <w:r w:rsidRPr="00825748">
        <w:rPr>
          <w:rFonts w:ascii="Times New Roman" w:eastAsia="Times New Roman" w:hAnsi="Times New Roman" w:cs="Times New Roman"/>
          <w:sz w:val="24"/>
          <w:szCs w:val="24"/>
          <w:lang w:eastAsia="ru-RU"/>
        </w:rPr>
        <w:br/>
        <w:t xml:space="preserve">Параметр ЧМ модуляции - индекс модуляции. Соотношение звука максимальной </w:t>
      </w:r>
      <w:proofErr w:type="gramStart"/>
      <w:r w:rsidRPr="00825748">
        <w:rPr>
          <w:rFonts w:ascii="Times New Roman" w:eastAsia="Times New Roman" w:hAnsi="Times New Roman" w:cs="Times New Roman"/>
          <w:sz w:val="24"/>
          <w:szCs w:val="24"/>
          <w:lang w:eastAsia="ru-RU"/>
        </w:rPr>
        <w:t>частоты</w:t>
      </w:r>
      <w:proofErr w:type="gramEnd"/>
      <w:r w:rsidRPr="00825748">
        <w:rPr>
          <w:rFonts w:ascii="Times New Roman" w:eastAsia="Times New Roman" w:hAnsi="Times New Roman" w:cs="Times New Roman"/>
          <w:sz w:val="24"/>
          <w:szCs w:val="24"/>
          <w:lang w:eastAsia="ru-RU"/>
        </w:rPr>
        <w:t xml:space="preserve"> которую пропустит микрофонный усилитель передатчика к максимальному изменению частоты несущей при самом громком звуке. Не трудно заметить, что для Си-Би это 1 (или 3000/3000), а для вещательных станций FM это примерно 6 ... 7 (100000/15000).</w:t>
      </w:r>
      <w:r w:rsidRPr="00825748">
        <w:rPr>
          <w:rFonts w:ascii="Times New Roman" w:eastAsia="Times New Roman" w:hAnsi="Times New Roman" w:cs="Times New Roman"/>
          <w:sz w:val="24"/>
          <w:szCs w:val="24"/>
          <w:lang w:eastAsia="ru-RU"/>
        </w:rPr>
        <w:br/>
        <w:t>При ЧМ модуляции несущая по уровню (мощность сигнала передатчика) всегда постоянна, она не меняется от громкости звуков перед микрофоном.</w:t>
      </w:r>
      <w:r w:rsidRPr="00825748">
        <w:rPr>
          <w:rFonts w:ascii="Times New Roman" w:eastAsia="Times New Roman" w:hAnsi="Times New Roman" w:cs="Times New Roman"/>
          <w:sz w:val="24"/>
          <w:szCs w:val="24"/>
          <w:lang w:eastAsia="ru-RU"/>
        </w:rPr>
        <w:br/>
        <w:t>В графическом виде, на выходе передатчика ЧМ модуляция выглядит так:</w:t>
      </w:r>
    </w:p>
    <w:p w:rsidR="00825748" w:rsidRPr="00825748" w:rsidRDefault="00825748" w:rsidP="00825748">
      <w:pPr>
        <w:spacing w:after="0" w:line="240" w:lineRule="auto"/>
        <w:jc w:val="center"/>
        <w:rPr>
          <w:rFonts w:ascii="Times New Roman" w:eastAsia="Times New Roman" w:hAnsi="Times New Roman" w:cs="Times New Roman"/>
          <w:sz w:val="24"/>
          <w:szCs w:val="24"/>
          <w:lang w:eastAsia="ru-RU"/>
        </w:rPr>
      </w:pPr>
      <w:r w:rsidRPr="00825748">
        <w:rPr>
          <w:rFonts w:ascii="Times New Roman" w:eastAsia="Times New Roman" w:hAnsi="Times New Roman" w:cs="Times New Roman"/>
          <w:noProof/>
          <w:color w:val="0000FF"/>
          <w:sz w:val="24"/>
          <w:szCs w:val="24"/>
          <w:lang w:eastAsia="ru-RU"/>
        </w:rPr>
        <w:lastRenderedPageBreak/>
        <w:drawing>
          <wp:inline distT="0" distB="0" distL="0" distR="0" wp14:anchorId="6FEAB8CB" wp14:editId="1AC0411B">
            <wp:extent cx="4118610" cy="7832090"/>
            <wp:effectExtent l="0" t="0" r="0" b="0"/>
            <wp:docPr id="90" name="Рисунок 90" descr="Графическое представление сигнала с ЧМ модуляцией двухчастотным сигналом">
              <a:hlinkClick xmlns:a="http://schemas.openxmlformats.org/drawingml/2006/main" r:id="rId9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Графическое представление сигнала с ЧМ модуляцией двухчастотным сигналом">
                      <a:hlinkClick r:id="rId96" tgtFrame="&quot;_blank&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118610" cy="7832090"/>
                    </a:xfrm>
                    <a:prstGeom prst="rect">
                      <a:avLst/>
                    </a:prstGeom>
                    <a:noFill/>
                    <a:ln>
                      <a:noFill/>
                    </a:ln>
                  </pic:spPr>
                </pic:pic>
              </a:graphicData>
            </a:graphic>
          </wp:inline>
        </w:drawing>
      </w:r>
    </w:p>
    <w:p w:rsidR="00825748" w:rsidRPr="00825748" w:rsidRDefault="00825748" w:rsidP="00825748">
      <w:pPr>
        <w:spacing w:after="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sz w:val="24"/>
          <w:szCs w:val="24"/>
          <w:lang w:eastAsia="ru-RU"/>
        </w:rPr>
        <w:br/>
        <w:t>При ЧМ модуляции, как и при АМ на выходе передатчика есть и несущая и две боковые полосы, так как частота несущей болтается в такт модулирующему сигналу, отступая от центра:</w:t>
      </w:r>
    </w:p>
    <w:p w:rsidR="00825748" w:rsidRPr="00825748" w:rsidRDefault="00825748" w:rsidP="00825748">
      <w:pPr>
        <w:spacing w:after="0" w:line="240" w:lineRule="auto"/>
        <w:jc w:val="center"/>
        <w:rPr>
          <w:rFonts w:ascii="Times New Roman" w:eastAsia="Times New Roman" w:hAnsi="Times New Roman" w:cs="Times New Roman"/>
          <w:sz w:val="24"/>
          <w:szCs w:val="24"/>
          <w:lang w:eastAsia="ru-RU"/>
        </w:rPr>
      </w:pPr>
      <w:r w:rsidRPr="00825748">
        <w:rPr>
          <w:rFonts w:ascii="Times New Roman" w:eastAsia="Times New Roman" w:hAnsi="Times New Roman" w:cs="Times New Roman"/>
          <w:noProof/>
          <w:color w:val="0000FF"/>
          <w:sz w:val="24"/>
          <w:szCs w:val="24"/>
          <w:lang w:eastAsia="ru-RU"/>
        </w:rPr>
        <w:lastRenderedPageBreak/>
        <w:drawing>
          <wp:inline distT="0" distB="0" distL="0" distR="0" wp14:anchorId="673FE988" wp14:editId="19EEE545">
            <wp:extent cx="4102735" cy="3347720"/>
            <wp:effectExtent l="0" t="0" r="0" b="5080"/>
            <wp:docPr id="91" name="Рисунок 91" descr="Спектр сигнала с ЧМ модуляцией двухчастотным сигналом">
              <a:hlinkClick xmlns:a="http://schemas.openxmlformats.org/drawingml/2006/main" r:id="rId9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Спектр сигнала с ЧМ модуляцией двухчастотным сигналом">
                      <a:hlinkClick r:id="rId98" tgtFrame="&quot;_blank&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102735" cy="3347720"/>
                    </a:xfrm>
                    <a:prstGeom prst="rect">
                      <a:avLst/>
                    </a:prstGeom>
                    <a:noFill/>
                    <a:ln>
                      <a:noFill/>
                    </a:ln>
                  </pic:spPr>
                </pic:pic>
              </a:graphicData>
            </a:graphic>
          </wp:inline>
        </w:drawing>
      </w:r>
    </w:p>
    <w:p w:rsidR="00825748" w:rsidRPr="00825748" w:rsidRDefault="00825748" w:rsidP="00825748">
      <w:pPr>
        <w:spacing w:after="240" w:line="240" w:lineRule="auto"/>
        <w:rPr>
          <w:rFonts w:ascii="Times New Roman" w:eastAsia="Times New Roman" w:hAnsi="Times New Roman" w:cs="Times New Roman"/>
          <w:sz w:val="24"/>
          <w:szCs w:val="24"/>
          <w:lang w:eastAsia="ru-RU"/>
        </w:rPr>
      </w:pPr>
    </w:p>
    <w:p w:rsidR="00825748" w:rsidRPr="00825748" w:rsidRDefault="00825748" w:rsidP="0082574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25748">
        <w:rPr>
          <w:rFonts w:ascii="Times New Roman" w:eastAsia="Times New Roman" w:hAnsi="Times New Roman" w:cs="Times New Roman"/>
          <w:b/>
          <w:bCs/>
          <w:sz w:val="36"/>
          <w:szCs w:val="36"/>
          <w:lang w:eastAsia="ru-RU"/>
        </w:rPr>
        <w:t xml:space="preserve">DSB, ДЧТ, </w:t>
      </w:r>
      <w:proofErr w:type="gramStart"/>
      <w:r w:rsidRPr="00825748">
        <w:rPr>
          <w:rFonts w:ascii="Times New Roman" w:eastAsia="Times New Roman" w:hAnsi="Times New Roman" w:cs="Times New Roman"/>
          <w:b/>
          <w:bCs/>
          <w:sz w:val="36"/>
          <w:szCs w:val="36"/>
          <w:lang w:eastAsia="ru-RU"/>
        </w:rPr>
        <w:t>фазовая</w:t>
      </w:r>
      <w:proofErr w:type="gramEnd"/>
      <w:r w:rsidRPr="00825748">
        <w:rPr>
          <w:rFonts w:ascii="Times New Roman" w:eastAsia="Times New Roman" w:hAnsi="Times New Roman" w:cs="Times New Roman"/>
          <w:b/>
          <w:bCs/>
          <w:sz w:val="36"/>
          <w:szCs w:val="36"/>
          <w:lang w:eastAsia="ru-RU"/>
        </w:rPr>
        <w:t xml:space="preserve"> и другие виды модуляции</w:t>
      </w:r>
    </w:p>
    <w:p w:rsidR="00825748" w:rsidRPr="00825748" w:rsidRDefault="00825748" w:rsidP="00825748">
      <w:pPr>
        <w:spacing w:after="24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sz w:val="24"/>
          <w:szCs w:val="24"/>
          <w:lang w:eastAsia="ru-RU"/>
        </w:rPr>
        <w:t>Справедливости ради, нужно отметить, что существуют и другие виды модуляции несущей:</w:t>
      </w:r>
      <w:r w:rsidRPr="00825748">
        <w:rPr>
          <w:rFonts w:ascii="Times New Roman" w:eastAsia="Times New Roman" w:hAnsi="Times New Roman" w:cs="Times New Roman"/>
          <w:sz w:val="24"/>
          <w:szCs w:val="24"/>
          <w:lang w:eastAsia="ru-RU"/>
        </w:rPr>
        <w:br/>
        <w:t xml:space="preserve">DSB - две боковые полосы и отсутствующая несущая. DSB, по сути АМ </w:t>
      </w:r>
      <w:proofErr w:type="gramStart"/>
      <w:r w:rsidRPr="00825748">
        <w:rPr>
          <w:rFonts w:ascii="Times New Roman" w:eastAsia="Times New Roman" w:hAnsi="Times New Roman" w:cs="Times New Roman"/>
          <w:sz w:val="24"/>
          <w:szCs w:val="24"/>
          <w:lang w:eastAsia="ru-RU"/>
        </w:rPr>
        <w:t>модуляция</w:t>
      </w:r>
      <w:proofErr w:type="gramEnd"/>
      <w:r w:rsidRPr="00825748">
        <w:rPr>
          <w:rFonts w:ascii="Times New Roman" w:eastAsia="Times New Roman" w:hAnsi="Times New Roman" w:cs="Times New Roman"/>
          <w:sz w:val="24"/>
          <w:szCs w:val="24"/>
          <w:lang w:eastAsia="ru-RU"/>
        </w:rPr>
        <w:t xml:space="preserve"> у которой удалена (вырезана, подавлена) несущая.</w:t>
      </w:r>
      <w:r w:rsidRPr="00825748">
        <w:rPr>
          <w:rFonts w:ascii="Times New Roman" w:eastAsia="Times New Roman" w:hAnsi="Times New Roman" w:cs="Times New Roman"/>
          <w:sz w:val="24"/>
          <w:szCs w:val="24"/>
          <w:lang w:eastAsia="ru-RU"/>
        </w:rPr>
        <w:br/>
        <w:t>ДЧТ - двухчастотный телеграф, по сути, есть не что иное, как частотная модуляция, но нажатиями телеграфного ключа. Например, точке соответствует сдвиг несущей на 1000Гц, а тире на 1500Гц.</w:t>
      </w:r>
      <w:r w:rsidRPr="00825748">
        <w:rPr>
          <w:rFonts w:ascii="Times New Roman" w:eastAsia="Times New Roman" w:hAnsi="Times New Roman" w:cs="Times New Roman"/>
          <w:sz w:val="24"/>
          <w:szCs w:val="24"/>
          <w:lang w:eastAsia="ru-RU"/>
        </w:rPr>
        <w:br/>
        <w:t xml:space="preserve">Фазовая модуляция - модуляция фазы несущей. Частотная модуляция при малых индексах </w:t>
      </w:r>
      <w:proofErr w:type="gramStart"/>
      <w:r w:rsidRPr="00825748">
        <w:rPr>
          <w:rFonts w:ascii="Times New Roman" w:eastAsia="Times New Roman" w:hAnsi="Times New Roman" w:cs="Times New Roman"/>
          <w:sz w:val="24"/>
          <w:szCs w:val="24"/>
          <w:lang w:eastAsia="ru-RU"/>
        </w:rPr>
        <w:t>1-2</w:t>
      </w:r>
      <w:proofErr w:type="gramEnd"/>
      <w:r w:rsidRPr="00825748">
        <w:rPr>
          <w:rFonts w:ascii="Times New Roman" w:eastAsia="Times New Roman" w:hAnsi="Times New Roman" w:cs="Times New Roman"/>
          <w:sz w:val="24"/>
          <w:szCs w:val="24"/>
          <w:lang w:eastAsia="ru-RU"/>
        </w:rPr>
        <w:t xml:space="preserve"> по сути есть фазовая модуляция.</w:t>
      </w:r>
      <w:r w:rsidRPr="00825748">
        <w:rPr>
          <w:rFonts w:ascii="Times New Roman" w:eastAsia="Times New Roman" w:hAnsi="Times New Roman" w:cs="Times New Roman"/>
          <w:sz w:val="24"/>
          <w:szCs w:val="24"/>
          <w:lang w:eastAsia="ru-RU"/>
        </w:rPr>
        <w:br/>
      </w:r>
      <w:r w:rsidRPr="00825748">
        <w:rPr>
          <w:rFonts w:ascii="Times New Roman" w:eastAsia="Times New Roman" w:hAnsi="Times New Roman" w:cs="Times New Roman"/>
          <w:sz w:val="24"/>
          <w:szCs w:val="24"/>
          <w:lang w:eastAsia="ru-RU"/>
        </w:rPr>
        <w:br/>
        <w:t xml:space="preserve">В некоторых системах (телевидение, FM стерео радиовещание) модуляция несущей осуществляется ещё одной </w:t>
      </w:r>
      <w:proofErr w:type="spellStart"/>
      <w:r w:rsidRPr="00825748">
        <w:rPr>
          <w:rFonts w:ascii="Times New Roman" w:eastAsia="Times New Roman" w:hAnsi="Times New Roman" w:cs="Times New Roman"/>
          <w:sz w:val="24"/>
          <w:szCs w:val="24"/>
          <w:lang w:eastAsia="ru-RU"/>
        </w:rPr>
        <w:t>промодулированной</w:t>
      </w:r>
      <w:proofErr w:type="spellEnd"/>
      <w:r w:rsidRPr="00825748">
        <w:rPr>
          <w:rFonts w:ascii="Times New Roman" w:eastAsia="Times New Roman" w:hAnsi="Times New Roman" w:cs="Times New Roman"/>
          <w:sz w:val="24"/>
          <w:szCs w:val="24"/>
          <w:lang w:eastAsia="ru-RU"/>
        </w:rPr>
        <w:t xml:space="preserve"> несущей, а она уже и несёт полезную информацию.</w:t>
      </w:r>
      <w:r w:rsidRPr="00825748">
        <w:rPr>
          <w:rFonts w:ascii="Times New Roman" w:eastAsia="Times New Roman" w:hAnsi="Times New Roman" w:cs="Times New Roman"/>
          <w:sz w:val="24"/>
          <w:szCs w:val="24"/>
          <w:lang w:eastAsia="ru-RU"/>
        </w:rPr>
        <w:br/>
        <w:t xml:space="preserve">Например, упрощённо, FM стерео вещательный сигнал, это несущая </w:t>
      </w:r>
      <w:proofErr w:type="spellStart"/>
      <w:r w:rsidRPr="00825748">
        <w:rPr>
          <w:rFonts w:ascii="Times New Roman" w:eastAsia="Times New Roman" w:hAnsi="Times New Roman" w:cs="Times New Roman"/>
          <w:sz w:val="24"/>
          <w:szCs w:val="24"/>
          <w:lang w:eastAsia="ru-RU"/>
        </w:rPr>
        <w:t>промодулированная</w:t>
      </w:r>
      <w:proofErr w:type="spellEnd"/>
      <w:r w:rsidRPr="00825748">
        <w:rPr>
          <w:rFonts w:ascii="Times New Roman" w:eastAsia="Times New Roman" w:hAnsi="Times New Roman" w:cs="Times New Roman"/>
          <w:sz w:val="24"/>
          <w:szCs w:val="24"/>
          <w:lang w:eastAsia="ru-RU"/>
        </w:rPr>
        <w:t xml:space="preserve"> частотной модуляцией, сигналом который сам есть несущая </w:t>
      </w:r>
      <w:proofErr w:type="spellStart"/>
      <w:r w:rsidRPr="00825748">
        <w:rPr>
          <w:rFonts w:ascii="Times New Roman" w:eastAsia="Times New Roman" w:hAnsi="Times New Roman" w:cs="Times New Roman"/>
          <w:sz w:val="24"/>
          <w:szCs w:val="24"/>
          <w:lang w:eastAsia="ru-RU"/>
        </w:rPr>
        <w:t>промодулированная</w:t>
      </w:r>
      <w:proofErr w:type="spellEnd"/>
      <w:r w:rsidRPr="00825748">
        <w:rPr>
          <w:rFonts w:ascii="Times New Roman" w:eastAsia="Times New Roman" w:hAnsi="Times New Roman" w:cs="Times New Roman"/>
          <w:sz w:val="24"/>
          <w:szCs w:val="24"/>
          <w:lang w:eastAsia="ru-RU"/>
        </w:rPr>
        <w:t xml:space="preserve"> DSB модуляций, где одна боковая - это сигнал левого канала, а другая боковая полоса это сигнал правого канала звука.</w:t>
      </w:r>
    </w:p>
    <w:p w:rsidR="00825748" w:rsidRPr="00825748" w:rsidRDefault="00825748" w:rsidP="0082574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25748">
        <w:rPr>
          <w:rFonts w:ascii="Times New Roman" w:eastAsia="Times New Roman" w:hAnsi="Times New Roman" w:cs="Times New Roman"/>
          <w:b/>
          <w:bCs/>
          <w:kern w:val="36"/>
          <w:sz w:val="48"/>
          <w:szCs w:val="48"/>
          <w:lang w:eastAsia="ru-RU"/>
        </w:rPr>
        <w:t>Важные аспекты приёма и передачи сигналов АМ, ЧМ и SSB</w:t>
      </w:r>
    </w:p>
    <w:p w:rsidR="00825748" w:rsidRPr="00825748" w:rsidRDefault="00825748" w:rsidP="00825748">
      <w:pPr>
        <w:spacing w:after="24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sz w:val="24"/>
          <w:szCs w:val="24"/>
          <w:lang w:eastAsia="ru-RU"/>
        </w:rPr>
        <w:t xml:space="preserve">Так как АМ и SSB это модуляции, у которых выходной сигнал передатчика пропорционален напряжению, поступающему с микрофона, то важно, что бы он линейно усиливался, как на приёмной, так и на передающей стороне. То есть если усилитель усиливает в 10 раз, то при напряжении на его входе 1 вольт на выходе должно быть 10 вольт, а при 17 вольтах на входе на выходе должно быть точно 170 вольт. Если усилитель будет не линеен, то есть при напряжении на входе 1 вольт усиление 10 и на выходе 10 </w:t>
      </w:r>
      <w:r w:rsidRPr="00825748">
        <w:rPr>
          <w:rFonts w:ascii="Times New Roman" w:eastAsia="Times New Roman" w:hAnsi="Times New Roman" w:cs="Times New Roman"/>
          <w:sz w:val="24"/>
          <w:szCs w:val="24"/>
          <w:lang w:eastAsia="ru-RU"/>
        </w:rPr>
        <w:lastRenderedPageBreak/>
        <w:t xml:space="preserve">вольт, а при 17 вольтах на входе усиление окажется лишь 5 и на выходе будет 85 вольт, то появятся искажения - хрипы и хрюки при громких звуках перед микрофоном. Если усиление будет наоборот меньше для малых входных </w:t>
      </w:r>
      <w:proofErr w:type="gramStart"/>
      <w:r w:rsidRPr="00825748">
        <w:rPr>
          <w:rFonts w:ascii="Times New Roman" w:eastAsia="Times New Roman" w:hAnsi="Times New Roman" w:cs="Times New Roman"/>
          <w:sz w:val="24"/>
          <w:szCs w:val="24"/>
          <w:lang w:eastAsia="ru-RU"/>
        </w:rPr>
        <w:t>сигналах</w:t>
      </w:r>
      <w:proofErr w:type="gramEnd"/>
      <w:r w:rsidRPr="00825748">
        <w:rPr>
          <w:rFonts w:ascii="Times New Roman" w:eastAsia="Times New Roman" w:hAnsi="Times New Roman" w:cs="Times New Roman"/>
          <w:sz w:val="24"/>
          <w:szCs w:val="24"/>
          <w:lang w:eastAsia="ru-RU"/>
        </w:rPr>
        <w:t>, то будут хрипы при тихих звуках и неприятные призвуки даже при громких (потому что в начале своего колебания любой звук проходит зону близкую к нулю).</w:t>
      </w:r>
      <w:r w:rsidRPr="00825748">
        <w:rPr>
          <w:rFonts w:ascii="Times New Roman" w:eastAsia="Times New Roman" w:hAnsi="Times New Roman" w:cs="Times New Roman"/>
          <w:sz w:val="24"/>
          <w:szCs w:val="24"/>
          <w:lang w:eastAsia="ru-RU"/>
        </w:rPr>
        <w:br/>
      </w:r>
      <w:proofErr w:type="gramStart"/>
      <w:r w:rsidRPr="00825748">
        <w:rPr>
          <w:rFonts w:ascii="Times New Roman" w:eastAsia="Times New Roman" w:hAnsi="Times New Roman" w:cs="Times New Roman"/>
          <w:sz w:val="24"/>
          <w:szCs w:val="24"/>
          <w:lang w:eastAsia="ru-RU"/>
        </w:rPr>
        <w:t>Особенна</w:t>
      </w:r>
      <w:proofErr w:type="gramEnd"/>
      <w:r w:rsidRPr="00825748">
        <w:rPr>
          <w:rFonts w:ascii="Times New Roman" w:eastAsia="Times New Roman" w:hAnsi="Times New Roman" w:cs="Times New Roman"/>
          <w:sz w:val="24"/>
          <w:szCs w:val="24"/>
          <w:lang w:eastAsia="ru-RU"/>
        </w:rPr>
        <w:t xml:space="preserve"> важна линейность усилителей для SSB модуляции.</w:t>
      </w:r>
      <w:r w:rsidRPr="00825748">
        <w:rPr>
          <w:rFonts w:ascii="Times New Roman" w:eastAsia="Times New Roman" w:hAnsi="Times New Roman" w:cs="Times New Roman"/>
          <w:sz w:val="24"/>
          <w:szCs w:val="24"/>
          <w:lang w:eastAsia="ru-RU"/>
        </w:rPr>
        <w:br/>
      </w:r>
      <w:r w:rsidRPr="00825748">
        <w:rPr>
          <w:rFonts w:ascii="Times New Roman" w:eastAsia="Times New Roman" w:hAnsi="Times New Roman" w:cs="Times New Roman"/>
          <w:sz w:val="24"/>
          <w:szCs w:val="24"/>
          <w:lang w:eastAsia="ru-RU"/>
        </w:rPr>
        <w:br/>
        <w:t xml:space="preserve">Для выравнивания уровней сигналов в приёмниках АМ и SSB используются специальные узлы схемы - автоматические регуляторы усиления (схемы АРУ). </w:t>
      </w:r>
      <w:proofErr w:type="gramStart"/>
      <w:r w:rsidRPr="00825748">
        <w:rPr>
          <w:rFonts w:ascii="Times New Roman" w:eastAsia="Times New Roman" w:hAnsi="Times New Roman" w:cs="Times New Roman"/>
          <w:sz w:val="24"/>
          <w:szCs w:val="24"/>
          <w:lang w:eastAsia="ru-RU"/>
        </w:rPr>
        <w:t>Задача АРУ выбирать такое усиление узлов приёмника, что бы и сильный сигнал (от близкого корреспондента) и слабый (от удалённого), в конце концов, оказались примерно одинаковыми.</w:t>
      </w:r>
      <w:proofErr w:type="gramEnd"/>
      <w:r w:rsidRPr="00825748">
        <w:rPr>
          <w:rFonts w:ascii="Times New Roman" w:eastAsia="Times New Roman" w:hAnsi="Times New Roman" w:cs="Times New Roman"/>
          <w:sz w:val="24"/>
          <w:szCs w:val="24"/>
          <w:lang w:eastAsia="ru-RU"/>
        </w:rPr>
        <w:t xml:space="preserve"> Если АРУ не использовать, то слабые сигналы будут слышны тихо-тихо, а сильные разорвут излучатель звука приёмника в клочки, как капля никотина разрывает хомяка. Если же АРУ будет слишком быстро реагировать на изменение уровня, то она начнёт не просто выравнивать уровни сигналов от близких и далёких корреспондентов, но и внутри сигнала "душить" модуляцию - уменьшая усиление при повышении напряжения и повышая при понижении, сводя всю модуляцию к немодулированному сигналу.</w:t>
      </w:r>
      <w:r w:rsidRPr="00825748">
        <w:rPr>
          <w:rFonts w:ascii="Times New Roman" w:eastAsia="Times New Roman" w:hAnsi="Times New Roman" w:cs="Times New Roman"/>
          <w:sz w:val="24"/>
          <w:szCs w:val="24"/>
          <w:lang w:eastAsia="ru-RU"/>
        </w:rPr>
        <w:br/>
      </w:r>
      <w:r w:rsidRPr="00825748">
        <w:rPr>
          <w:rFonts w:ascii="Times New Roman" w:eastAsia="Times New Roman" w:hAnsi="Times New Roman" w:cs="Times New Roman"/>
          <w:sz w:val="24"/>
          <w:szCs w:val="24"/>
          <w:lang w:eastAsia="ru-RU"/>
        </w:rPr>
        <w:br/>
        <w:t xml:space="preserve">Для ЧМ модуляции не требуется особой линейности усилителей, при ЧМ модуляции информацию несёт изменение частоты и никакое искажение или ограничение уровня сигнала не может изменить частоту сигнала. Собственно в приёмнике ЧМ вообще обязательно установлен ограничитель уровня сигнала, так как уровень не важен, важна частота, а изменение уровня будет только мешать выделить изменения частоты и превратить ЧМ </w:t>
      </w:r>
      <w:proofErr w:type="gramStart"/>
      <w:r w:rsidRPr="00825748">
        <w:rPr>
          <w:rFonts w:ascii="Times New Roman" w:eastAsia="Times New Roman" w:hAnsi="Times New Roman" w:cs="Times New Roman"/>
          <w:sz w:val="24"/>
          <w:szCs w:val="24"/>
          <w:lang w:eastAsia="ru-RU"/>
        </w:rPr>
        <w:t>несущую</w:t>
      </w:r>
      <w:proofErr w:type="gramEnd"/>
      <w:r w:rsidRPr="00825748">
        <w:rPr>
          <w:rFonts w:ascii="Times New Roman" w:eastAsia="Times New Roman" w:hAnsi="Times New Roman" w:cs="Times New Roman"/>
          <w:sz w:val="24"/>
          <w:szCs w:val="24"/>
          <w:lang w:eastAsia="ru-RU"/>
        </w:rPr>
        <w:t xml:space="preserve"> в звук сигнала, которым она </w:t>
      </w:r>
      <w:proofErr w:type="spellStart"/>
      <w:r w:rsidRPr="00825748">
        <w:rPr>
          <w:rFonts w:ascii="Times New Roman" w:eastAsia="Times New Roman" w:hAnsi="Times New Roman" w:cs="Times New Roman"/>
          <w:sz w:val="24"/>
          <w:szCs w:val="24"/>
          <w:lang w:eastAsia="ru-RU"/>
        </w:rPr>
        <w:t>промодулирована</w:t>
      </w:r>
      <w:proofErr w:type="spellEnd"/>
      <w:r w:rsidRPr="00825748">
        <w:rPr>
          <w:rFonts w:ascii="Times New Roman" w:eastAsia="Times New Roman" w:hAnsi="Times New Roman" w:cs="Times New Roman"/>
          <w:sz w:val="24"/>
          <w:szCs w:val="24"/>
          <w:lang w:eastAsia="ru-RU"/>
        </w:rPr>
        <w:t>.</w:t>
      </w:r>
      <w:r w:rsidRPr="00825748">
        <w:rPr>
          <w:rFonts w:ascii="Times New Roman" w:eastAsia="Times New Roman" w:hAnsi="Times New Roman" w:cs="Times New Roman"/>
          <w:sz w:val="24"/>
          <w:szCs w:val="24"/>
          <w:lang w:eastAsia="ru-RU"/>
        </w:rPr>
        <w:br/>
      </w:r>
      <w:proofErr w:type="gramStart"/>
      <w:r w:rsidRPr="00825748">
        <w:rPr>
          <w:rFonts w:ascii="Times New Roman" w:eastAsia="Times New Roman" w:hAnsi="Times New Roman" w:cs="Times New Roman"/>
          <w:sz w:val="24"/>
          <w:szCs w:val="24"/>
          <w:lang w:eastAsia="ru-RU"/>
        </w:rPr>
        <w:t>К слову сказать, именно из-за того, что в ЧМ приёмнике все сигналы ограничиваются, то есть слабые шумы имеют почти тот же уровень, что и сильный полезный сигнал, в отсутствии сигнала ЧМ детектор (демодулятор) так сильно шумит - он пытается выделить изменение частоты шумов на входе приёмника и шумов самого приёмника, а в шумах изменение частоты сильно велико и случайно, вот и</w:t>
      </w:r>
      <w:proofErr w:type="gramEnd"/>
      <w:r w:rsidRPr="00825748">
        <w:rPr>
          <w:rFonts w:ascii="Times New Roman" w:eastAsia="Times New Roman" w:hAnsi="Times New Roman" w:cs="Times New Roman"/>
          <w:sz w:val="24"/>
          <w:szCs w:val="24"/>
          <w:lang w:eastAsia="ru-RU"/>
        </w:rPr>
        <w:t xml:space="preserve"> слышны случайные сильные звуки: громкий шум.</w:t>
      </w:r>
      <w:r w:rsidRPr="00825748">
        <w:rPr>
          <w:rFonts w:ascii="Times New Roman" w:eastAsia="Times New Roman" w:hAnsi="Times New Roman" w:cs="Times New Roman"/>
          <w:sz w:val="24"/>
          <w:szCs w:val="24"/>
          <w:lang w:eastAsia="ru-RU"/>
        </w:rPr>
        <w:br/>
      </w:r>
      <w:proofErr w:type="gramStart"/>
      <w:r w:rsidRPr="00825748">
        <w:rPr>
          <w:rFonts w:ascii="Times New Roman" w:eastAsia="Times New Roman" w:hAnsi="Times New Roman" w:cs="Times New Roman"/>
          <w:sz w:val="24"/>
          <w:szCs w:val="24"/>
          <w:lang w:eastAsia="ru-RU"/>
        </w:rPr>
        <w:t>В АМ</w:t>
      </w:r>
      <w:proofErr w:type="gramEnd"/>
      <w:r w:rsidRPr="00825748">
        <w:rPr>
          <w:rFonts w:ascii="Times New Roman" w:eastAsia="Times New Roman" w:hAnsi="Times New Roman" w:cs="Times New Roman"/>
          <w:sz w:val="24"/>
          <w:szCs w:val="24"/>
          <w:lang w:eastAsia="ru-RU"/>
        </w:rPr>
        <w:t xml:space="preserve"> и SSB приёмнике шума при отсутствии сигнала меньше, так как сам шум приёмника по уровню всё же мал и шумы на входе по сравнению с полезным сигналом по уровню малы, а для AM и SSB важен именно уровень.</w:t>
      </w:r>
      <w:r w:rsidRPr="00825748">
        <w:rPr>
          <w:rFonts w:ascii="Times New Roman" w:eastAsia="Times New Roman" w:hAnsi="Times New Roman" w:cs="Times New Roman"/>
          <w:sz w:val="24"/>
          <w:szCs w:val="24"/>
          <w:lang w:eastAsia="ru-RU"/>
        </w:rPr>
        <w:br/>
      </w:r>
      <w:r w:rsidRPr="00825748">
        <w:rPr>
          <w:rFonts w:ascii="Times New Roman" w:eastAsia="Times New Roman" w:hAnsi="Times New Roman" w:cs="Times New Roman"/>
          <w:sz w:val="24"/>
          <w:szCs w:val="24"/>
          <w:lang w:eastAsia="ru-RU"/>
        </w:rPr>
        <w:br/>
        <w:t>Для телеграфа тоже не очень важна линейность, там информацию несёт само наличие или отсутствие несущей, а её уровень лишь побочный параметр.</w:t>
      </w:r>
    </w:p>
    <w:p w:rsidR="00825748" w:rsidRPr="00825748" w:rsidRDefault="00825748" w:rsidP="0082574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25748">
        <w:rPr>
          <w:rFonts w:ascii="Times New Roman" w:eastAsia="Times New Roman" w:hAnsi="Times New Roman" w:cs="Times New Roman"/>
          <w:b/>
          <w:bCs/>
          <w:kern w:val="36"/>
          <w:sz w:val="48"/>
          <w:szCs w:val="48"/>
          <w:lang w:eastAsia="ru-RU"/>
        </w:rPr>
        <w:t>ЧМ, АМ и SSB на слух</w:t>
      </w:r>
    </w:p>
    <w:p w:rsidR="00825748" w:rsidRPr="00825748" w:rsidRDefault="00825748" w:rsidP="00825748">
      <w:pPr>
        <w:spacing w:after="24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sz w:val="24"/>
          <w:szCs w:val="24"/>
          <w:lang w:eastAsia="ru-RU"/>
        </w:rPr>
        <w:t>В сигналах АМ и SSB гораздо заметнее импульсные помехи, такие как треск неисправного зажигания автомобилей, щелчки грозовых разрядов или рокот от импульсных преобразователей напряжения.</w:t>
      </w:r>
      <w:r w:rsidRPr="00825748">
        <w:rPr>
          <w:rFonts w:ascii="Times New Roman" w:eastAsia="Times New Roman" w:hAnsi="Times New Roman" w:cs="Times New Roman"/>
          <w:sz w:val="24"/>
          <w:szCs w:val="24"/>
          <w:lang w:eastAsia="ru-RU"/>
        </w:rPr>
        <w:br/>
        <w:t>Чем слабее сигнал, чем меньше его мощность, тем тише звук на выходе приёмника, а чем сильнее, тем громче. Хотя АРУ и делает своё дело, выравнивая уровни сигналов, но её возможности не бесконечны.</w:t>
      </w:r>
      <w:r w:rsidRPr="00825748">
        <w:rPr>
          <w:rFonts w:ascii="Times New Roman" w:eastAsia="Times New Roman" w:hAnsi="Times New Roman" w:cs="Times New Roman"/>
          <w:sz w:val="24"/>
          <w:szCs w:val="24"/>
          <w:lang w:eastAsia="ru-RU"/>
        </w:rPr>
        <w:br/>
        <w:t xml:space="preserve">Для SSB модуляции практически невозможно пользоваться </w:t>
      </w:r>
      <w:proofErr w:type="spellStart"/>
      <w:r w:rsidRPr="00825748">
        <w:rPr>
          <w:rFonts w:ascii="Times New Roman" w:eastAsia="Times New Roman" w:hAnsi="Times New Roman" w:cs="Times New Roman"/>
          <w:sz w:val="24"/>
          <w:szCs w:val="24"/>
          <w:lang w:eastAsia="ru-RU"/>
        </w:rPr>
        <w:t>шумоподавителем</w:t>
      </w:r>
      <w:proofErr w:type="spellEnd"/>
      <w:r w:rsidRPr="00825748">
        <w:rPr>
          <w:rFonts w:ascii="Times New Roman" w:eastAsia="Times New Roman" w:hAnsi="Times New Roman" w:cs="Times New Roman"/>
          <w:sz w:val="24"/>
          <w:szCs w:val="24"/>
          <w:lang w:eastAsia="ru-RU"/>
        </w:rPr>
        <w:t xml:space="preserve"> и вообще понять, когда другой корреспондент отпустил передачу, так как при молчании перед микрофоном в SSB передатчик в эфир ничего не излучает - нет несущей, а если перед микрофоном тишина, то нет и боковых полос.</w:t>
      </w:r>
      <w:r w:rsidRPr="00825748">
        <w:rPr>
          <w:rFonts w:ascii="Times New Roman" w:eastAsia="Times New Roman" w:hAnsi="Times New Roman" w:cs="Times New Roman"/>
          <w:sz w:val="24"/>
          <w:szCs w:val="24"/>
          <w:lang w:eastAsia="ru-RU"/>
        </w:rPr>
        <w:br/>
      </w:r>
      <w:r w:rsidRPr="00825748">
        <w:rPr>
          <w:rFonts w:ascii="Times New Roman" w:eastAsia="Times New Roman" w:hAnsi="Times New Roman" w:cs="Times New Roman"/>
          <w:sz w:val="24"/>
          <w:szCs w:val="24"/>
          <w:lang w:eastAsia="ru-RU"/>
        </w:rPr>
        <w:br/>
        <w:t xml:space="preserve">ЧМ сигналы меньше подвержены влиянию импульсных помех, но из-за сильного шума </w:t>
      </w:r>
      <w:r w:rsidRPr="00825748">
        <w:rPr>
          <w:rFonts w:ascii="Times New Roman" w:eastAsia="Times New Roman" w:hAnsi="Times New Roman" w:cs="Times New Roman"/>
          <w:sz w:val="24"/>
          <w:szCs w:val="24"/>
          <w:lang w:eastAsia="ru-RU"/>
        </w:rPr>
        <w:lastRenderedPageBreak/>
        <w:t xml:space="preserve">ЧМ детектора в отсутствии сигнала просто невыносимо сидеть без </w:t>
      </w:r>
      <w:proofErr w:type="spellStart"/>
      <w:r w:rsidRPr="00825748">
        <w:rPr>
          <w:rFonts w:ascii="Times New Roman" w:eastAsia="Times New Roman" w:hAnsi="Times New Roman" w:cs="Times New Roman"/>
          <w:sz w:val="24"/>
          <w:szCs w:val="24"/>
          <w:lang w:eastAsia="ru-RU"/>
        </w:rPr>
        <w:t>шумоподавителя</w:t>
      </w:r>
      <w:proofErr w:type="spellEnd"/>
      <w:r w:rsidRPr="00825748">
        <w:rPr>
          <w:rFonts w:ascii="Times New Roman" w:eastAsia="Times New Roman" w:hAnsi="Times New Roman" w:cs="Times New Roman"/>
          <w:sz w:val="24"/>
          <w:szCs w:val="24"/>
          <w:lang w:eastAsia="ru-RU"/>
        </w:rPr>
        <w:t>. Каждое выключение передачи корреспондента в приёмнике сопровождается характерным "</w:t>
      </w:r>
      <w:proofErr w:type="spellStart"/>
      <w:r w:rsidRPr="00825748">
        <w:rPr>
          <w:rFonts w:ascii="Times New Roman" w:eastAsia="Times New Roman" w:hAnsi="Times New Roman" w:cs="Times New Roman"/>
          <w:sz w:val="24"/>
          <w:szCs w:val="24"/>
          <w:lang w:eastAsia="ru-RU"/>
        </w:rPr>
        <w:t>пшык</w:t>
      </w:r>
      <w:proofErr w:type="spellEnd"/>
      <w:r w:rsidRPr="00825748">
        <w:rPr>
          <w:rFonts w:ascii="Times New Roman" w:eastAsia="Times New Roman" w:hAnsi="Times New Roman" w:cs="Times New Roman"/>
          <w:sz w:val="24"/>
          <w:szCs w:val="24"/>
          <w:lang w:eastAsia="ru-RU"/>
        </w:rPr>
        <w:t xml:space="preserve">" - детектор уже начал переводить шумы в звук, а </w:t>
      </w:r>
      <w:proofErr w:type="spellStart"/>
      <w:r w:rsidRPr="00825748">
        <w:rPr>
          <w:rFonts w:ascii="Times New Roman" w:eastAsia="Times New Roman" w:hAnsi="Times New Roman" w:cs="Times New Roman"/>
          <w:sz w:val="24"/>
          <w:szCs w:val="24"/>
          <w:lang w:eastAsia="ru-RU"/>
        </w:rPr>
        <w:t>шумоподавитель</w:t>
      </w:r>
      <w:proofErr w:type="spellEnd"/>
      <w:r w:rsidRPr="00825748">
        <w:rPr>
          <w:rFonts w:ascii="Times New Roman" w:eastAsia="Times New Roman" w:hAnsi="Times New Roman" w:cs="Times New Roman"/>
          <w:sz w:val="24"/>
          <w:szCs w:val="24"/>
          <w:lang w:eastAsia="ru-RU"/>
        </w:rPr>
        <w:t xml:space="preserve"> ещё не закрылся.</w:t>
      </w:r>
      <w:r w:rsidRPr="00825748">
        <w:rPr>
          <w:rFonts w:ascii="Times New Roman" w:eastAsia="Times New Roman" w:hAnsi="Times New Roman" w:cs="Times New Roman"/>
          <w:sz w:val="24"/>
          <w:szCs w:val="24"/>
          <w:lang w:eastAsia="ru-RU"/>
        </w:rPr>
        <w:br/>
      </w:r>
      <w:r w:rsidRPr="00825748">
        <w:rPr>
          <w:rFonts w:ascii="Times New Roman" w:eastAsia="Times New Roman" w:hAnsi="Times New Roman" w:cs="Times New Roman"/>
          <w:sz w:val="24"/>
          <w:szCs w:val="24"/>
          <w:lang w:eastAsia="ru-RU"/>
        </w:rPr>
        <w:br/>
        <w:t>Если слушать АМ на ЧМ приёмник или наоборот, то будет слышно хрюканье, но разобрать о чём речь всё же можно. Если на ЧМ или АМ приёмник послушать SSB, то будет только дикая аудио-каша из "хрю-</w:t>
      </w:r>
      <w:proofErr w:type="spellStart"/>
      <w:r w:rsidRPr="00825748">
        <w:rPr>
          <w:rFonts w:ascii="Times New Roman" w:eastAsia="Times New Roman" w:hAnsi="Times New Roman" w:cs="Times New Roman"/>
          <w:sz w:val="24"/>
          <w:szCs w:val="24"/>
          <w:lang w:eastAsia="ru-RU"/>
        </w:rPr>
        <w:t>жу</w:t>
      </w:r>
      <w:proofErr w:type="spellEnd"/>
      <w:r w:rsidRPr="00825748">
        <w:rPr>
          <w:rFonts w:ascii="Times New Roman" w:eastAsia="Times New Roman" w:hAnsi="Times New Roman" w:cs="Times New Roman"/>
          <w:sz w:val="24"/>
          <w:szCs w:val="24"/>
          <w:lang w:eastAsia="ru-RU"/>
        </w:rPr>
        <w:t>-</w:t>
      </w:r>
      <w:proofErr w:type="spellStart"/>
      <w:r w:rsidRPr="00825748">
        <w:rPr>
          <w:rFonts w:ascii="Times New Roman" w:eastAsia="Times New Roman" w:hAnsi="Times New Roman" w:cs="Times New Roman"/>
          <w:sz w:val="24"/>
          <w:szCs w:val="24"/>
          <w:lang w:eastAsia="ru-RU"/>
        </w:rPr>
        <w:t>жу-бжу</w:t>
      </w:r>
      <w:proofErr w:type="spellEnd"/>
      <w:r w:rsidRPr="00825748">
        <w:rPr>
          <w:rFonts w:ascii="Times New Roman" w:eastAsia="Times New Roman" w:hAnsi="Times New Roman" w:cs="Times New Roman"/>
          <w:sz w:val="24"/>
          <w:szCs w:val="24"/>
          <w:lang w:eastAsia="ru-RU"/>
        </w:rPr>
        <w:t>" и совершенно никакой разборчивости.</w:t>
      </w:r>
      <w:r w:rsidRPr="00825748">
        <w:rPr>
          <w:rFonts w:ascii="Times New Roman" w:eastAsia="Times New Roman" w:hAnsi="Times New Roman" w:cs="Times New Roman"/>
          <w:sz w:val="24"/>
          <w:szCs w:val="24"/>
          <w:lang w:eastAsia="ru-RU"/>
        </w:rPr>
        <w:br/>
        <w:t>На SSB приёмник можно прекрасно послушать CW (телеграф), АМ, а с некоторыми искажениями и ЧМ с малыми индексами модуляции.</w:t>
      </w:r>
      <w:r w:rsidRPr="00825748">
        <w:rPr>
          <w:rFonts w:ascii="Times New Roman" w:eastAsia="Times New Roman" w:hAnsi="Times New Roman" w:cs="Times New Roman"/>
          <w:sz w:val="24"/>
          <w:szCs w:val="24"/>
          <w:lang w:eastAsia="ru-RU"/>
        </w:rPr>
        <w:br/>
      </w:r>
      <w:r w:rsidRPr="00825748">
        <w:rPr>
          <w:rFonts w:ascii="Times New Roman" w:eastAsia="Times New Roman" w:hAnsi="Times New Roman" w:cs="Times New Roman"/>
          <w:sz w:val="24"/>
          <w:szCs w:val="24"/>
          <w:lang w:eastAsia="ru-RU"/>
        </w:rPr>
        <w:br/>
      </w:r>
      <w:proofErr w:type="gramStart"/>
      <w:r w:rsidRPr="00825748">
        <w:rPr>
          <w:rFonts w:ascii="Times New Roman" w:eastAsia="Times New Roman" w:hAnsi="Times New Roman" w:cs="Times New Roman"/>
          <w:sz w:val="24"/>
          <w:szCs w:val="24"/>
          <w:lang w:eastAsia="ru-RU"/>
        </w:rPr>
        <w:t>Если включаются одновременно две или больше АМ или ЧМ радиостанций на одной частоте, то получается каша из несущих, этакий писк и визг среди которого ничего не разобрать.</w:t>
      </w:r>
      <w:proofErr w:type="gramEnd"/>
      <w:r w:rsidRPr="00825748">
        <w:rPr>
          <w:rFonts w:ascii="Times New Roman" w:eastAsia="Times New Roman" w:hAnsi="Times New Roman" w:cs="Times New Roman"/>
          <w:sz w:val="24"/>
          <w:szCs w:val="24"/>
          <w:lang w:eastAsia="ru-RU"/>
        </w:rPr>
        <w:br/>
        <w:t>Если же включатся два или больше SSB передатчика на одной частоте, то в приёмнике будет слышно всех, кто говорил, так как несущей у SSB нет и биться (смешиваться до свиста) нечему. Слышно всех, так, словно все сидят в одной комнате и разом заговорили.</w:t>
      </w:r>
      <w:r w:rsidRPr="00825748">
        <w:rPr>
          <w:rFonts w:ascii="Times New Roman" w:eastAsia="Times New Roman" w:hAnsi="Times New Roman" w:cs="Times New Roman"/>
          <w:sz w:val="24"/>
          <w:szCs w:val="24"/>
          <w:lang w:eastAsia="ru-RU"/>
        </w:rPr>
        <w:br/>
      </w:r>
      <w:r w:rsidRPr="00825748">
        <w:rPr>
          <w:rFonts w:ascii="Times New Roman" w:eastAsia="Times New Roman" w:hAnsi="Times New Roman" w:cs="Times New Roman"/>
          <w:sz w:val="24"/>
          <w:szCs w:val="24"/>
          <w:lang w:eastAsia="ru-RU"/>
        </w:rPr>
        <w:br/>
        <w:t>Если у АМ или ЧМ частота приёмника не точно совпадает с частотой передатчика, то появляются искажения на громких звуках, "</w:t>
      </w:r>
      <w:proofErr w:type="spellStart"/>
      <w:r w:rsidRPr="00825748">
        <w:rPr>
          <w:rFonts w:ascii="Times New Roman" w:eastAsia="Times New Roman" w:hAnsi="Times New Roman" w:cs="Times New Roman"/>
          <w:sz w:val="24"/>
          <w:szCs w:val="24"/>
          <w:lang w:eastAsia="ru-RU"/>
        </w:rPr>
        <w:t>подхрипывания</w:t>
      </w:r>
      <w:proofErr w:type="spellEnd"/>
      <w:r w:rsidRPr="00825748">
        <w:rPr>
          <w:rFonts w:ascii="Times New Roman" w:eastAsia="Times New Roman" w:hAnsi="Times New Roman" w:cs="Times New Roman"/>
          <w:sz w:val="24"/>
          <w:szCs w:val="24"/>
          <w:lang w:eastAsia="ru-RU"/>
        </w:rPr>
        <w:t>".</w:t>
      </w:r>
      <w:r w:rsidRPr="00825748">
        <w:rPr>
          <w:rFonts w:ascii="Times New Roman" w:eastAsia="Times New Roman" w:hAnsi="Times New Roman" w:cs="Times New Roman"/>
          <w:sz w:val="24"/>
          <w:szCs w:val="24"/>
          <w:lang w:eastAsia="ru-RU"/>
        </w:rPr>
        <w:br/>
        <w:t>Если у SSB передатчика частота меняется в такт уровню сигнала (например, аппаратура не тянет по питанию), то в голосе слышно бульканье. Если плавает частота приёмника или передатчика, то звук плавает по частоте, то "бубнит", то "чирикает".</w:t>
      </w:r>
    </w:p>
    <w:p w:rsidR="00825748" w:rsidRPr="00825748" w:rsidRDefault="00825748" w:rsidP="0082574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25748">
        <w:rPr>
          <w:rFonts w:ascii="Times New Roman" w:eastAsia="Times New Roman" w:hAnsi="Times New Roman" w:cs="Times New Roman"/>
          <w:b/>
          <w:bCs/>
          <w:kern w:val="36"/>
          <w:sz w:val="48"/>
          <w:szCs w:val="48"/>
          <w:lang w:eastAsia="ru-RU"/>
        </w:rPr>
        <w:t>Эффективность видов модуляции - АМ, ЧМ и SSB</w:t>
      </w:r>
    </w:p>
    <w:p w:rsidR="00825748" w:rsidRPr="00825748" w:rsidRDefault="00825748" w:rsidP="00825748">
      <w:pPr>
        <w:spacing w:after="240" w:line="240" w:lineRule="auto"/>
        <w:rPr>
          <w:rFonts w:ascii="Times New Roman" w:eastAsia="Times New Roman" w:hAnsi="Times New Roman" w:cs="Times New Roman"/>
          <w:sz w:val="24"/>
          <w:szCs w:val="24"/>
          <w:lang w:eastAsia="ru-RU"/>
        </w:rPr>
      </w:pPr>
      <w:r w:rsidRPr="00825748">
        <w:rPr>
          <w:rFonts w:ascii="Times New Roman" w:eastAsia="Times New Roman" w:hAnsi="Times New Roman" w:cs="Times New Roman"/>
          <w:sz w:val="24"/>
          <w:szCs w:val="24"/>
          <w:lang w:eastAsia="ru-RU"/>
        </w:rPr>
        <w:t>Теоретически, подчёркиваю - теоретически, при равной мощности передатчика, дальность связи от вида модуляции будет зависеть так:</w:t>
      </w:r>
      <w:r w:rsidRPr="00825748">
        <w:rPr>
          <w:rFonts w:ascii="Times New Roman" w:eastAsia="Times New Roman" w:hAnsi="Times New Roman" w:cs="Times New Roman"/>
          <w:sz w:val="24"/>
          <w:szCs w:val="24"/>
          <w:lang w:eastAsia="ru-RU"/>
        </w:rPr>
        <w:br/>
        <w:t>АМ = Расстояние * 1</w:t>
      </w:r>
      <w:r w:rsidRPr="00825748">
        <w:rPr>
          <w:rFonts w:ascii="Times New Roman" w:eastAsia="Times New Roman" w:hAnsi="Times New Roman" w:cs="Times New Roman"/>
          <w:sz w:val="24"/>
          <w:szCs w:val="24"/>
          <w:lang w:eastAsia="ru-RU"/>
        </w:rPr>
        <w:br/>
        <w:t>ЧМ = Расстояние * 1</w:t>
      </w:r>
      <w:r w:rsidRPr="00825748">
        <w:rPr>
          <w:rFonts w:ascii="Times New Roman" w:eastAsia="Times New Roman" w:hAnsi="Times New Roman" w:cs="Times New Roman"/>
          <w:sz w:val="24"/>
          <w:szCs w:val="24"/>
          <w:lang w:eastAsia="ru-RU"/>
        </w:rPr>
        <w:br/>
        <w:t>SSB = Расстояние * 2</w:t>
      </w:r>
      <w:proofErr w:type="gramStart"/>
      <w:r w:rsidRPr="00825748">
        <w:rPr>
          <w:rFonts w:ascii="Times New Roman" w:eastAsia="Times New Roman" w:hAnsi="Times New Roman" w:cs="Times New Roman"/>
          <w:sz w:val="24"/>
          <w:szCs w:val="24"/>
          <w:lang w:eastAsia="ru-RU"/>
        </w:rPr>
        <w:br/>
        <w:t>В</w:t>
      </w:r>
      <w:proofErr w:type="gramEnd"/>
      <w:r w:rsidRPr="00825748">
        <w:rPr>
          <w:rFonts w:ascii="Times New Roman" w:eastAsia="Times New Roman" w:hAnsi="Times New Roman" w:cs="Times New Roman"/>
          <w:sz w:val="24"/>
          <w:szCs w:val="24"/>
          <w:lang w:eastAsia="ru-RU"/>
        </w:rPr>
        <w:t xml:space="preserve"> той самой теории, энергетически, SSB выигрывает у АМ в 4 раза по мощности, или в 2 раза по напряжению. Выигрыш появляется за счёт того, что мощность передатчика не расходуется на излучение бесполезной несущей и попусту дублирующей информацию второй боковой полосы.</w:t>
      </w:r>
      <w:r w:rsidRPr="00825748">
        <w:rPr>
          <w:rFonts w:ascii="Times New Roman" w:eastAsia="Times New Roman" w:hAnsi="Times New Roman" w:cs="Times New Roman"/>
          <w:sz w:val="24"/>
          <w:szCs w:val="24"/>
          <w:lang w:eastAsia="ru-RU"/>
        </w:rPr>
        <w:br/>
        <w:t>На практике выигрыш меньше, так как мозг человека не привык слышать шумы эфира в паузах между громкими звуками и несколько страдает разборчивость.</w:t>
      </w:r>
      <w:r w:rsidRPr="00825748">
        <w:rPr>
          <w:rFonts w:ascii="Times New Roman" w:eastAsia="Times New Roman" w:hAnsi="Times New Roman" w:cs="Times New Roman"/>
          <w:sz w:val="24"/>
          <w:szCs w:val="24"/>
          <w:lang w:eastAsia="ru-RU"/>
        </w:rPr>
        <w:br/>
        <w:t xml:space="preserve">ЧМ тоже модуляция "с сюрпризом" - одни умные книги говорят, что АМ и ЧМ одна другой не лучше, а то и вовсе ЧМ хуже, другие утверждают, что при малых индексах модуляции (а это Си-Би и радиолюбительские радиостанции) ЧМ выигрывает у АМ в 1,5 раза. На деле, по субъективному мнению автора ЧМ "пробивнее", чем АМ примерно в 1,5 раза, прежде всего, потому что ЧМ менее </w:t>
      </w:r>
      <w:proofErr w:type="gramStart"/>
      <w:r w:rsidRPr="00825748">
        <w:rPr>
          <w:rFonts w:ascii="Times New Roman" w:eastAsia="Times New Roman" w:hAnsi="Times New Roman" w:cs="Times New Roman"/>
          <w:sz w:val="24"/>
          <w:szCs w:val="24"/>
          <w:lang w:eastAsia="ru-RU"/>
        </w:rPr>
        <w:t>подвержена</w:t>
      </w:r>
      <w:proofErr w:type="gramEnd"/>
      <w:r w:rsidRPr="00825748">
        <w:rPr>
          <w:rFonts w:ascii="Times New Roman" w:eastAsia="Times New Roman" w:hAnsi="Times New Roman" w:cs="Times New Roman"/>
          <w:sz w:val="24"/>
          <w:szCs w:val="24"/>
          <w:lang w:eastAsia="ru-RU"/>
        </w:rPr>
        <w:t xml:space="preserve"> импульсным помехам и качаниям уровня сигнала.</w:t>
      </w:r>
    </w:p>
    <w:p w:rsidR="00825748" w:rsidRPr="00825748" w:rsidRDefault="00825748" w:rsidP="0082574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25748">
        <w:rPr>
          <w:rFonts w:ascii="Times New Roman" w:eastAsia="Times New Roman" w:hAnsi="Times New Roman" w:cs="Times New Roman"/>
          <w:b/>
          <w:bCs/>
          <w:kern w:val="36"/>
          <w:sz w:val="48"/>
          <w:szCs w:val="48"/>
          <w:lang w:eastAsia="ru-RU"/>
        </w:rPr>
        <w:t>Аппаратура АМ, ЧМ и SSB в плане сложности и переделки одного в другое</w:t>
      </w:r>
    </w:p>
    <w:p w:rsidR="00D31A9C" w:rsidRDefault="00825748" w:rsidP="00825748">
      <w:r w:rsidRPr="00825748">
        <w:rPr>
          <w:rFonts w:ascii="Times New Roman" w:eastAsia="Times New Roman" w:hAnsi="Times New Roman" w:cs="Times New Roman"/>
          <w:sz w:val="24"/>
          <w:szCs w:val="24"/>
          <w:lang w:eastAsia="ru-RU"/>
        </w:rPr>
        <w:lastRenderedPageBreak/>
        <w:t>Самая сложная аппаратура это SSB.</w:t>
      </w:r>
      <w:r w:rsidRPr="00825748">
        <w:rPr>
          <w:rFonts w:ascii="Times New Roman" w:eastAsia="Times New Roman" w:hAnsi="Times New Roman" w:cs="Times New Roman"/>
          <w:sz w:val="24"/>
          <w:szCs w:val="24"/>
          <w:lang w:eastAsia="ru-RU"/>
        </w:rPr>
        <w:br/>
        <w:t>По сути SSB аппарат с лёгкостью может работать в AM или ЧМ после ничтожно малой переделки.</w:t>
      </w:r>
      <w:r w:rsidRPr="00825748">
        <w:rPr>
          <w:rFonts w:ascii="Times New Roman" w:eastAsia="Times New Roman" w:hAnsi="Times New Roman" w:cs="Times New Roman"/>
          <w:sz w:val="24"/>
          <w:szCs w:val="24"/>
          <w:lang w:eastAsia="ru-RU"/>
        </w:rPr>
        <w:br/>
        <w:t>Переделать АМ или ЧМ приёмопередатчик в SSB почти невозможно (потребуется ввести в схему очень, очень много дополнительных узлов и полностью переделать блок передатчика).</w:t>
      </w:r>
      <w:r w:rsidRPr="00825748">
        <w:rPr>
          <w:rFonts w:ascii="Times New Roman" w:eastAsia="Times New Roman" w:hAnsi="Times New Roman" w:cs="Times New Roman"/>
          <w:sz w:val="24"/>
          <w:szCs w:val="24"/>
          <w:lang w:eastAsia="ru-RU"/>
        </w:rPr>
        <w:br/>
      </w:r>
      <w:r w:rsidRPr="00825748">
        <w:rPr>
          <w:rFonts w:ascii="Times New Roman" w:eastAsia="Times New Roman" w:hAnsi="Times New Roman" w:cs="Times New Roman"/>
          <w:i/>
          <w:iCs/>
          <w:sz w:val="24"/>
          <w:szCs w:val="24"/>
          <w:lang w:eastAsia="ru-RU"/>
        </w:rPr>
        <w:t>От автора: переделка АМ или ЧМ аппарата в SSB лично мне кажется полным безумием.</w:t>
      </w:r>
      <w:r w:rsidRPr="00825748">
        <w:rPr>
          <w:rFonts w:ascii="Times New Roman" w:eastAsia="Times New Roman" w:hAnsi="Times New Roman" w:cs="Times New Roman"/>
          <w:i/>
          <w:iCs/>
          <w:sz w:val="24"/>
          <w:szCs w:val="24"/>
          <w:lang w:eastAsia="ru-RU"/>
        </w:rPr>
        <w:br/>
        <w:t>SSB аппарат "с нуля" - собирал, но что бы переделать АМ или ЧМ в SSB - нет.</w:t>
      </w:r>
      <w:r w:rsidRPr="00825748">
        <w:rPr>
          <w:rFonts w:ascii="Times New Roman" w:eastAsia="Times New Roman" w:hAnsi="Times New Roman" w:cs="Times New Roman"/>
          <w:sz w:val="24"/>
          <w:szCs w:val="24"/>
          <w:lang w:eastAsia="ru-RU"/>
        </w:rPr>
        <w:br/>
      </w:r>
      <w:r w:rsidRPr="00825748">
        <w:rPr>
          <w:rFonts w:ascii="Times New Roman" w:eastAsia="Times New Roman" w:hAnsi="Times New Roman" w:cs="Times New Roman"/>
          <w:sz w:val="24"/>
          <w:szCs w:val="24"/>
          <w:lang w:eastAsia="ru-RU"/>
        </w:rPr>
        <w:br/>
        <w:t>Второй по сложности, это ЧМ аппарат.</w:t>
      </w:r>
      <w:r w:rsidRPr="00825748">
        <w:rPr>
          <w:rFonts w:ascii="Times New Roman" w:eastAsia="Times New Roman" w:hAnsi="Times New Roman" w:cs="Times New Roman"/>
          <w:sz w:val="24"/>
          <w:szCs w:val="24"/>
          <w:lang w:eastAsia="ru-RU"/>
        </w:rPr>
        <w:br/>
        <w:t xml:space="preserve">По сути ЧМ аппарат уже содержит в приёмнике всё, что нужно для детектирования АМ сигналов, так как у него тоже есть АРУ (автоматическая регулировка усиления) </w:t>
      </w:r>
      <w:proofErr w:type="gramStart"/>
      <w:r w:rsidRPr="00825748">
        <w:rPr>
          <w:rFonts w:ascii="Times New Roman" w:eastAsia="Times New Roman" w:hAnsi="Times New Roman" w:cs="Times New Roman"/>
          <w:sz w:val="24"/>
          <w:szCs w:val="24"/>
          <w:lang w:eastAsia="ru-RU"/>
        </w:rPr>
        <w:t>и</w:t>
      </w:r>
      <w:proofErr w:type="gramEnd"/>
      <w:r w:rsidRPr="00825748">
        <w:rPr>
          <w:rFonts w:ascii="Times New Roman" w:eastAsia="Times New Roman" w:hAnsi="Times New Roman" w:cs="Times New Roman"/>
          <w:sz w:val="24"/>
          <w:szCs w:val="24"/>
          <w:lang w:eastAsia="ru-RU"/>
        </w:rPr>
        <w:t xml:space="preserve"> следовательно детектор уровня принимаемой несущей, то есть по сути полноценный АМ приёмник, только работающий где-то там, внутри (от этой части схемы работает и пороговый </w:t>
      </w:r>
      <w:proofErr w:type="spellStart"/>
      <w:r w:rsidRPr="00825748">
        <w:rPr>
          <w:rFonts w:ascii="Times New Roman" w:eastAsia="Times New Roman" w:hAnsi="Times New Roman" w:cs="Times New Roman"/>
          <w:sz w:val="24"/>
          <w:szCs w:val="24"/>
          <w:lang w:eastAsia="ru-RU"/>
        </w:rPr>
        <w:t>шумоподавитель</w:t>
      </w:r>
      <w:proofErr w:type="spellEnd"/>
      <w:r w:rsidRPr="00825748">
        <w:rPr>
          <w:rFonts w:ascii="Times New Roman" w:eastAsia="Times New Roman" w:hAnsi="Times New Roman" w:cs="Times New Roman"/>
          <w:sz w:val="24"/>
          <w:szCs w:val="24"/>
          <w:lang w:eastAsia="ru-RU"/>
        </w:rPr>
        <w:t>).</w:t>
      </w:r>
      <w:r w:rsidRPr="00825748">
        <w:rPr>
          <w:rFonts w:ascii="Times New Roman" w:eastAsia="Times New Roman" w:hAnsi="Times New Roman" w:cs="Times New Roman"/>
          <w:sz w:val="24"/>
          <w:szCs w:val="24"/>
          <w:lang w:eastAsia="ru-RU"/>
        </w:rPr>
        <w:br/>
        <w:t>С передатчиком будет сложнее, так как почти все его каскады работают в не линейном режиме.</w:t>
      </w:r>
      <w:r w:rsidRPr="00825748">
        <w:rPr>
          <w:rFonts w:ascii="Times New Roman" w:eastAsia="Times New Roman" w:hAnsi="Times New Roman" w:cs="Times New Roman"/>
          <w:sz w:val="24"/>
          <w:szCs w:val="24"/>
          <w:lang w:eastAsia="ru-RU"/>
        </w:rPr>
        <w:br/>
      </w:r>
      <w:r w:rsidRPr="00825748">
        <w:rPr>
          <w:rFonts w:ascii="Times New Roman" w:eastAsia="Times New Roman" w:hAnsi="Times New Roman" w:cs="Times New Roman"/>
          <w:i/>
          <w:iCs/>
          <w:sz w:val="24"/>
          <w:szCs w:val="24"/>
          <w:lang w:eastAsia="ru-RU"/>
        </w:rPr>
        <w:t>От автора: переделать можно, но никогда в этом не было нужды.</w:t>
      </w:r>
      <w:r w:rsidRPr="00825748">
        <w:rPr>
          <w:rFonts w:ascii="Times New Roman" w:eastAsia="Times New Roman" w:hAnsi="Times New Roman" w:cs="Times New Roman"/>
          <w:sz w:val="24"/>
          <w:szCs w:val="24"/>
          <w:lang w:eastAsia="ru-RU"/>
        </w:rPr>
        <w:br/>
      </w:r>
      <w:r w:rsidRPr="00825748">
        <w:rPr>
          <w:rFonts w:ascii="Times New Roman" w:eastAsia="Times New Roman" w:hAnsi="Times New Roman" w:cs="Times New Roman"/>
          <w:sz w:val="24"/>
          <w:szCs w:val="24"/>
          <w:lang w:eastAsia="ru-RU"/>
        </w:rPr>
        <w:br/>
        <w:t>АМ аппаратура самая простая.</w:t>
      </w:r>
      <w:r w:rsidRPr="00825748">
        <w:rPr>
          <w:rFonts w:ascii="Times New Roman" w:eastAsia="Times New Roman" w:hAnsi="Times New Roman" w:cs="Times New Roman"/>
          <w:sz w:val="24"/>
          <w:szCs w:val="24"/>
          <w:lang w:eastAsia="ru-RU"/>
        </w:rPr>
        <w:br/>
        <w:t>Что бы переделать АМ приёмник в ЧМ, потребуется ввести новые узлы - ограничитель и ЧМ детектор. По факту ограничитель и ЧМ детектор, это 1 микросхема и чуть-чуть деталей.</w:t>
      </w:r>
      <w:r w:rsidRPr="00825748">
        <w:rPr>
          <w:rFonts w:ascii="Times New Roman" w:eastAsia="Times New Roman" w:hAnsi="Times New Roman" w:cs="Times New Roman"/>
          <w:sz w:val="24"/>
          <w:szCs w:val="24"/>
          <w:lang w:eastAsia="ru-RU"/>
        </w:rPr>
        <w:br/>
        <w:t>Переделка АМ передатчика в ЧМ значительно проще, так как нужно лишь ввести цепочку, которая будет "болтать" частоту несущей в такт напряжению, поступающему с микрофона.</w:t>
      </w:r>
      <w:r w:rsidRPr="00825748">
        <w:rPr>
          <w:rFonts w:ascii="Times New Roman" w:eastAsia="Times New Roman" w:hAnsi="Times New Roman" w:cs="Times New Roman"/>
          <w:sz w:val="24"/>
          <w:szCs w:val="24"/>
          <w:lang w:eastAsia="ru-RU"/>
        </w:rPr>
        <w:br/>
      </w:r>
      <w:bookmarkStart w:id="0" w:name="_GoBack"/>
      <w:bookmarkEnd w:id="0"/>
    </w:p>
    <w:sectPr w:rsidR="00D31A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12D"/>
    <w:rsid w:val="00054F99"/>
    <w:rsid w:val="00155E5A"/>
    <w:rsid w:val="00366D80"/>
    <w:rsid w:val="00825748"/>
    <w:rsid w:val="008B1F12"/>
    <w:rsid w:val="00BA512D"/>
    <w:rsid w:val="00C86A5A"/>
    <w:rsid w:val="00D31A9C"/>
    <w:rsid w:val="00DF490F"/>
    <w:rsid w:val="00EE7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9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9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9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9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12078">
      <w:bodyDiv w:val="1"/>
      <w:marLeft w:val="0"/>
      <w:marRight w:val="0"/>
      <w:marTop w:val="0"/>
      <w:marBottom w:val="0"/>
      <w:divBdr>
        <w:top w:val="none" w:sz="0" w:space="0" w:color="auto"/>
        <w:left w:val="none" w:sz="0" w:space="0" w:color="auto"/>
        <w:bottom w:val="none" w:sz="0" w:space="0" w:color="auto"/>
        <w:right w:val="none" w:sz="0" w:space="0" w:color="auto"/>
      </w:divBdr>
    </w:div>
    <w:div w:id="297297609">
      <w:bodyDiv w:val="1"/>
      <w:marLeft w:val="0"/>
      <w:marRight w:val="0"/>
      <w:marTop w:val="0"/>
      <w:marBottom w:val="0"/>
      <w:divBdr>
        <w:top w:val="none" w:sz="0" w:space="0" w:color="auto"/>
        <w:left w:val="none" w:sz="0" w:space="0" w:color="auto"/>
        <w:bottom w:val="none" w:sz="0" w:space="0" w:color="auto"/>
        <w:right w:val="none" w:sz="0" w:space="0" w:color="auto"/>
      </w:divBdr>
    </w:div>
    <w:div w:id="1672487912">
      <w:bodyDiv w:val="1"/>
      <w:marLeft w:val="0"/>
      <w:marRight w:val="0"/>
      <w:marTop w:val="0"/>
      <w:marBottom w:val="0"/>
      <w:divBdr>
        <w:top w:val="none" w:sz="0" w:space="0" w:color="auto"/>
        <w:left w:val="none" w:sz="0" w:space="0" w:color="auto"/>
        <w:bottom w:val="none" w:sz="0" w:space="0" w:color="auto"/>
        <w:right w:val="none" w:sz="0" w:space="0" w:color="auto"/>
      </w:divBdr>
    </w:div>
    <w:div w:id="1944342478">
      <w:bodyDiv w:val="1"/>
      <w:marLeft w:val="0"/>
      <w:marRight w:val="0"/>
      <w:marTop w:val="0"/>
      <w:marBottom w:val="0"/>
      <w:divBdr>
        <w:top w:val="none" w:sz="0" w:space="0" w:color="auto"/>
        <w:left w:val="none" w:sz="0" w:space="0" w:color="auto"/>
        <w:bottom w:val="none" w:sz="0" w:space="0" w:color="auto"/>
        <w:right w:val="none" w:sz="0" w:space="0" w:color="auto"/>
      </w:divBdr>
    </w:div>
    <w:div w:id="198792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gif"/><Relationship Id="rId21" Type="http://schemas.openxmlformats.org/officeDocument/2006/relationships/image" Target="media/image15.gif"/><Relationship Id="rId34" Type="http://schemas.openxmlformats.org/officeDocument/2006/relationships/image" Target="media/image26.gif"/><Relationship Id="rId42" Type="http://schemas.openxmlformats.org/officeDocument/2006/relationships/image" Target="media/image33.gif"/><Relationship Id="rId47" Type="http://schemas.openxmlformats.org/officeDocument/2006/relationships/image" Target="media/image37.gif"/><Relationship Id="rId50" Type="http://schemas.openxmlformats.org/officeDocument/2006/relationships/image" Target="media/image39.gif"/><Relationship Id="rId55" Type="http://schemas.openxmlformats.org/officeDocument/2006/relationships/image" Target="media/image43.gif"/><Relationship Id="rId63" Type="http://schemas.openxmlformats.org/officeDocument/2006/relationships/image" Target="media/image49.gif"/><Relationship Id="rId68" Type="http://schemas.openxmlformats.org/officeDocument/2006/relationships/image" Target="media/image53.gif"/><Relationship Id="rId76" Type="http://schemas.openxmlformats.org/officeDocument/2006/relationships/image" Target="media/image60.gif"/><Relationship Id="rId84" Type="http://schemas.openxmlformats.org/officeDocument/2006/relationships/hyperlink" Target="http://27kb.ru/iinfo/08/f8-3.gif" TargetMode="External"/><Relationship Id="rId89" Type="http://schemas.openxmlformats.org/officeDocument/2006/relationships/image" Target="media/image67.gif"/><Relationship Id="rId97" Type="http://schemas.openxmlformats.org/officeDocument/2006/relationships/image" Target="media/image71.gif"/><Relationship Id="rId7" Type="http://schemas.openxmlformats.org/officeDocument/2006/relationships/image" Target="media/image3.gif"/><Relationship Id="rId71" Type="http://schemas.openxmlformats.org/officeDocument/2006/relationships/image" Target="media/image56.gif"/><Relationship Id="rId92" Type="http://schemas.openxmlformats.org/officeDocument/2006/relationships/hyperlink" Target="http://27kb.ru/iinfo/08/f8-7.gif" TargetMode="External"/><Relationship Id="rId2" Type="http://schemas.microsoft.com/office/2007/relationships/stylesWithEffects" Target="stylesWithEffects.xml"/><Relationship Id="rId16" Type="http://schemas.openxmlformats.org/officeDocument/2006/relationships/image" Target="media/image11.gif"/><Relationship Id="rId29" Type="http://schemas.openxmlformats.org/officeDocument/2006/relationships/image" Target="media/image22.gif"/><Relationship Id="rId11" Type="http://schemas.openxmlformats.org/officeDocument/2006/relationships/image" Target="media/image6.gif"/><Relationship Id="rId24" Type="http://schemas.openxmlformats.org/officeDocument/2006/relationships/image" Target="media/image18.gif"/><Relationship Id="rId32" Type="http://schemas.openxmlformats.org/officeDocument/2006/relationships/hyperlink" Target="http://sernam.ru/book_e_math.php?id=128" TargetMode="External"/><Relationship Id="rId37" Type="http://schemas.openxmlformats.org/officeDocument/2006/relationships/image" Target="media/image28.gif"/><Relationship Id="rId40" Type="http://schemas.openxmlformats.org/officeDocument/2006/relationships/image" Target="media/image31.gif"/><Relationship Id="rId45" Type="http://schemas.openxmlformats.org/officeDocument/2006/relationships/hyperlink" Target="http://alnam.ru/book_shem3.php?id=49" TargetMode="External"/><Relationship Id="rId53" Type="http://schemas.openxmlformats.org/officeDocument/2006/relationships/hyperlink" Target="http://stu.sernam.ru/book_emp.php?id=30" TargetMode="External"/><Relationship Id="rId58" Type="http://schemas.openxmlformats.org/officeDocument/2006/relationships/image" Target="media/image45.gif"/><Relationship Id="rId66" Type="http://schemas.openxmlformats.org/officeDocument/2006/relationships/image" Target="media/image51.gif"/><Relationship Id="rId74" Type="http://schemas.openxmlformats.org/officeDocument/2006/relationships/image" Target="media/image58.gif"/><Relationship Id="rId79" Type="http://schemas.openxmlformats.org/officeDocument/2006/relationships/image" Target="media/image62.gif"/><Relationship Id="rId87" Type="http://schemas.openxmlformats.org/officeDocument/2006/relationships/image" Target="media/image66.gif"/><Relationship Id="rId5" Type="http://schemas.openxmlformats.org/officeDocument/2006/relationships/image" Target="media/image1.gif"/><Relationship Id="rId61" Type="http://schemas.openxmlformats.org/officeDocument/2006/relationships/image" Target="media/image47.gif"/><Relationship Id="rId82" Type="http://schemas.openxmlformats.org/officeDocument/2006/relationships/hyperlink" Target="http://27kb.ru/iinfo/08/f8-2.gif" TargetMode="External"/><Relationship Id="rId90" Type="http://schemas.openxmlformats.org/officeDocument/2006/relationships/hyperlink" Target="http://27kb.ru/iinfo/08/f8-6.gif" TargetMode="External"/><Relationship Id="rId95" Type="http://schemas.openxmlformats.org/officeDocument/2006/relationships/image" Target="media/image70.gif"/><Relationship Id="rId19" Type="http://schemas.openxmlformats.org/officeDocument/2006/relationships/image" Target="media/image13.gif"/><Relationship Id="rId14" Type="http://schemas.openxmlformats.org/officeDocument/2006/relationships/image" Target="media/image9.gif"/><Relationship Id="rId22" Type="http://schemas.openxmlformats.org/officeDocument/2006/relationships/image" Target="media/image16.gif"/><Relationship Id="rId27" Type="http://schemas.openxmlformats.org/officeDocument/2006/relationships/image" Target="media/image20.gif"/><Relationship Id="rId30" Type="http://schemas.openxmlformats.org/officeDocument/2006/relationships/image" Target="media/image23.gif"/><Relationship Id="rId35" Type="http://schemas.openxmlformats.org/officeDocument/2006/relationships/image" Target="media/image27.gif"/><Relationship Id="rId43" Type="http://schemas.openxmlformats.org/officeDocument/2006/relationships/image" Target="media/image34.gif"/><Relationship Id="rId48" Type="http://schemas.openxmlformats.org/officeDocument/2006/relationships/hyperlink" Target="http://edu.sernam.ru/book_el_math.php?id=115" TargetMode="External"/><Relationship Id="rId56" Type="http://schemas.openxmlformats.org/officeDocument/2006/relationships/hyperlink" Target="http://edu.sernam.ru/book_sm_math1.php?id=177" TargetMode="External"/><Relationship Id="rId64" Type="http://schemas.openxmlformats.org/officeDocument/2006/relationships/hyperlink" Target="http://stu.sernam.ru/book_emp.php?id=30" TargetMode="External"/><Relationship Id="rId69" Type="http://schemas.openxmlformats.org/officeDocument/2006/relationships/image" Target="media/image54.gif"/><Relationship Id="rId77" Type="http://schemas.openxmlformats.org/officeDocument/2006/relationships/image" Target="media/image61.gif"/><Relationship Id="rId100" Type="http://schemas.openxmlformats.org/officeDocument/2006/relationships/fontTable" Target="fontTable.xml"/><Relationship Id="rId8" Type="http://schemas.openxmlformats.org/officeDocument/2006/relationships/hyperlink" Target="http://scask.ru/book_s_phis1.php?id=56" TargetMode="External"/><Relationship Id="rId51" Type="http://schemas.openxmlformats.org/officeDocument/2006/relationships/image" Target="media/image40.gif"/><Relationship Id="rId72" Type="http://schemas.openxmlformats.org/officeDocument/2006/relationships/image" Target="media/image57.gif"/><Relationship Id="rId80" Type="http://schemas.openxmlformats.org/officeDocument/2006/relationships/hyperlink" Target="http://27kb.ru/iinfo/08/f8-1.gif" TargetMode="External"/><Relationship Id="rId85" Type="http://schemas.openxmlformats.org/officeDocument/2006/relationships/image" Target="media/image65.gif"/><Relationship Id="rId93" Type="http://schemas.openxmlformats.org/officeDocument/2006/relationships/image" Target="media/image69.gif"/><Relationship Id="rId98" Type="http://schemas.openxmlformats.org/officeDocument/2006/relationships/hyperlink" Target="http://27kb.ru/iinfo/08/f8-10.gif" TargetMode="External"/><Relationship Id="rId3" Type="http://schemas.openxmlformats.org/officeDocument/2006/relationships/settings" Target="settings.xml"/><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hyperlink" Target="http://alnam.ru/book_shem3.php?id=49" TargetMode="External"/><Relationship Id="rId33" Type="http://schemas.openxmlformats.org/officeDocument/2006/relationships/image" Target="media/image25.gif"/><Relationship Id="rId38" Type="http://schemas.openxmlformats.org/officeDocument/2006/relationships/image" Target="media/image29.gif"/><Relationship Id="rId46" Type="http://schemas.openxmlformats.org/officeDocument/2006/relationships/image" Target="media/image36.gif"/><Relationship Id="rId59" Type="http://schemas.openxmlformats.org/officeDocument/2006/relationships/image" Target="media/image46.gif"/><Relationship Id="rId67" Type="http://schemas.openxmlformats.org/officeDocument/2006/relationships/image" Target="media/image52.gif"/><Relationship Id="rId20" Type="http://schemas.openxmlformats.org/officeDocument/2006/relationships/image" Target="media/image14.gif"/><Relationship Id="rId41" Type="http://schemas.openxmlformats.org/officeDocument/2006/relationships/image" Target="media/image32.gif"/><Relationship Id="rId54" Type="http://schemas.openxmlformats.org/officeDocument/2006/relationships/image" Target="media/image42.gif"/><Relationship Id="rId62" Type="http://schemas.openxmlformats.org/officeDocument/2006/relationships/image" Target="media/image48.gif"/><Relationship Id="rId70" Type="http://schemas.openxmlformats.org/officeDocument/2006/relationships/image" Target="media/image55.gif"/><Relationship Id="rId75" Type="http://schemas.openxmlformats.org/officeDocument/2006/relationships/image" Target="media/image59.gif"/><Relationship Id="rId83" Type="http://schemas.openxmlformats.org/officeDocument/2006/relationships/image" Target="media/image64.gif"/><Relationship Id="rId88" Type="http://schemas.openxmlformats.org/officeDocument/2006/relationships/hyperlink" Target="http://27kb.ru/iinfo/08/f8-5.gif" TargetMode="External"/><Relationship Id="rId91" Type="http://schemas.openxmlformats.org/officeDocument/2006/relationships/image" Target="media/image68.gif"/><Relationship Id="rId96" Type="http://schemas.openxmlformats.org/officeDocument/2006/relationships/hyperlink" Target="http://27kb.ru/iinfo/08/f8-9.gif" TargetMode="External"/><Relationship Id="rId1" Type="http://schemas.openxmlformats.org/officeDocument/2006/relationships/styles" Target="styles.xml"/><Relationship Id="rId6" Type="http://schemas.openxmlformats.org/officeDocument/2006/relationships/image" Target="media/image2.gif"/><Relationship Id="rId15" Type="http://schemas.openxmlformats.org/officeDocument/2006/relationships/image" Target="media/image10.gif"/><Relationship Id="rId23" Type="http://schemas.openxmlformats.org/officeDocument/2006/relationships/image" Target="media/image17.gif"/><Relationship Id="rId28" Type="http://schemas.openxmlformats.org/officeDocument/2006/relationships/image" Target="media/image21.gif"/><Relationship Id="rId36" Type="http://schemas.openxmlformats.org/officeDocument/2006/relationships/hyperlink" Target="http://alnam.ru/book_shem3.php?id=49" TargetMode="External"/><Relationship Id="rId49" Type="http://schemas.openxmlformats.org/officeDocument/2006/relationships/image" Target="media/image38.gif"/><Relationship Id="rId57" Type="http://schemas.openxmlformats.org/officeDocument/2006/relationships/image" Target="media/image44.gif"/><Relationship Id="rId10" Type="http://schemas.openxmlformats.org/officeDocument/2006/relationships/image" Target="media/image5.gif"/><Relationship Id="rId31" Type="http://schemas.openxmlformats.org/officeDocument/2006/relationships/image" Target="media/image24.gif"/><Relationship Id="rId44" Type="http://schemas.openxmlformats.org/officeDocument/2006/relationships/image" Target="media/image35.gif"/><Relationship Id="rId52" Type="http://schemas.openxmlformats.org/officeDocument/2006/relationships/image" Target="media/image41.gif"/><Relationship Id="rId60" Type="http://schemas.openxmlformats.org/officeDocument/2006/relationships/hyperlink" Target="http://scask.ru/book_s_phis1.php?id=56" TargetMode="External"/><Relationship Id="rId65" Type="http://schemas.openxmlformats.org/officeDocument/2006/relationships/image" Target="media/image50.gif"/><Relationship Id="rId73" Type="http://schemas.openxmlformats.org/officeDocument/2006/relationships/hyperlink" Target="http://stu.sernam.ru/book_emp.php?id=30" TargetMode="External"/><Relationship Id="rId78" Type="http://schemas.openxmlformats.org/officeDocument/2006/relationships/hyperlink" Target="http://27kb.ru/iinfo/08/f8-0.gif" TargetMode="External"/><Relationship Id="rId81" Type="http://schemas.openxmlformats.org/officeDocument/2006/relationships/image" Target="media/image63.gif"/><Relationship Id="rId86" Type="http://schemas.openxmlformats.org/officeDocument/2006/relationships/hyperlink" Target="http://27kb.ru/iinfo/08/f8-4.gif" TargetMode="External"/><Relationship Id="rId94" Type="http://schemas.openxmlformats.org/officeDocument/2006/relationships/hyperlink" Target="http://27kb.ru/iinfo/08/f8-8.gif" TargetMode="External"/><Relationship Id="rId99" Type="http://schemas.openxmlformats.org/officeDocument/2006/relationships/image" Target="media/image72.gif"/><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gif"/><Relationship Id="rId13" Type="http://schemas.openxmlformats.org/officeDocument/2006/relationships/image" Target="media/image8.gif"/><Relationship Id="rId18" Type="http://schemas.openxmlformats.org/officeDocument/2006/relationships/hyperlink" Target="http://stu.sernam.ru/book_msh.php?id=117" TargetMode="External"/><Relationship Id="rId39" Type="http://schemas.openxmlformats.org/officeDocument/2006/relationships/image" Target="media/image3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20</Pages>
  <Words>3687</Words>
  <Characters>21021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2015-09-25T05:13:00Z</dcterms:created>
  <dcterms:modified xsi:type="dcterms:W3CDTF">2015-09-25T05:53:00Z</dcterms:modified>
</cp:coreProperties>
</file>