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5E" w:rsidRPr="00BB6940" w:rsidRDefault="00277D5E" w:rsidP="00BB6940">
      <w:pPr>
        <w:pStyle w:val="ss-titre-4"/>
        <w:numPr>
          <w:ilvl w:val="0"/>
          <w:numId w:val="5"/>
        </w:numPr>
        <w:shd w:val="clear" w:color="auto" w:fill="FFFFFF"/>
        <w:spacing w:before="150" w:beforeAutospacing="0" w:after="90" w:afterAutospacing="0" w:line="330" w:lineRule="atLeast"/>
        <w:rPr>
          <w:rFonts w:ascii="signikaLight" w:hAnsi="signikaLight"/>
          <w:b/>
          <w:bCs/>
          <w:sz w:val="21"/>
          <w:szCs w:val="21"/>
          <w:lang w:val="fr-FR"/>
        </w:rPr>
      </w:pPr>
      <w:proofErr w:type="spellStart"/>
      <w:r>
        <w:rPr>
          <w:rFonts w:ascii="signikaLight" w:hAnsi="signikaLight"/>
          <w:b/>
          <w:bCs/>
          <w:sz w:val="21"/>
          <w:szCs w:val="21"/>
        </w:rPr>
        <w:t>Peindre</w:t>
      </w:r>
      <w:proofErr w:type="spellEnd"/>
      <w:r>
        <w:rPr>
          <w:rFonts w:ascii="signikaLight" w:hAnsi="signikaLight"/>
          <w:b/>
          <w:bCs/>
          <w:sz w:val="21"/>
          <w:szCs w:val="21"/>
        </w:rPr>
        <w:t xml:space="preserve"> </w:t>
      </w:r>
      <w:proofErr w:type="spellStart"/>
      <w:r>
        <w:rPr>
          <w:rFonts w:ascii="signikaLight" w:hAnsi="signikaLight"/>
          <w:b/>
          <w:bCs/>
          <w:sz w:val="21"/>
          <w:szCs w:val="21"/>
        </w:rPr>
        <w:t>les</w:t>
      </w:r>
      <w:proofErr w:type="spellEnd"/>
      <w:r>
        <w:rPr>
          <w:rFonts w:ascii="signikaLight" w:hAnsi="signikaLight"/>
          <w:b/>
          <w:bCs/>
          <w:sz w:val="21"/>
          <w:szCs w:val="21"/>
        </w:rPr>
        <w:t xml:space="preserve"> </w:t>
      </w:r>
      <w:proofErr w:type="spellStart"/>
      <w:r>
        <w:rPr>
          <w:rFonts w:ascii="signikaLight" w:hAnsi="signikaLight"/>
          <w:b/>
          <w:bCs/>
          <w:sz w:val="21"/>
          <w:szCs w:val="21"/>
        </w:rPr>
        <w:t>hommes</w:t>
      </w:r>
      <w:proofErr w:type="spellEnd"/>
      <w:r>
        <w:rPr>
          <w:rFonts w:ascii="signikaLight" w:hAnsi="signikaLight"/>
          <w:b/>
          <w:bCs/>
          <w:sz w:val="21"/>
          <w:szCs w:val="21"/>
        </w:rPr>
        <w:t xml:space="preserve"> </w:t>
      </w:r>
      <w:proofErr w:type="spellStart"/>
      <w:r>
        <w:rPr>
          <w:rFonts w:ascii="signikaLight" w:hAnsi="signikaLight"/>
          <w:b/>
          <w:bCs/>
          <w:sz w:val="21"/>
          <w:szCs w:val="21"/>
        </w:rPr>
        <w:t>et</w:t>
      </w:r>
      <w:proofErr w:type="spellEnd"/>
      <w:r>
        <w:rPr>
          <w:rFonts w:ascii="signikaLight" w:hAnsi="signikaLight"/>
          <w:b/>
          <w:bCs/>
          <w:sz w:val="21"/>
          <w:szCs w:val="21"/>
        </w:rPr>
        <w:t xml:space="preserve"> </w:t>
      </w:r>
      <w:proofErr w:type="spellStart"/>
      <w:r>
        <w:rPr>
          <w:rFonts w:ascii="signikaLight" w:hAnsi="signikaLight"/>
          <w:b/>
          <w:bCs/>
          <w:sz w:val="21"/>
          <w:szCs w:val="21"/>
        </w:rPr>
        <w:t>le</w:t>
      </w:r>
      <w:proofErr w:type="spellEnd"/>
      <w:r>
        <w:rPr>
          <w:rFonts w:ascii="signikaLight" w:hAnsi="signikaLight"/>
          <w:b/>
          <w:bCs/>
          <w:sz w:val="21"/>
          <w:szCs w:val="21"/>
        </w:rPr>
        <w:t xml:space="preserve"> </w:t>
      </w:r>
      <w:proofErr w:type="spellStart"/>
      <w:r>
        <w:rPr>
          <w:rFonts w:ascii="signikaLight" w:hAnsi="signikaLight"/>
          <w:b/>
          <w:bCs/>
          <w:sz w:val="21"/>
          <w:szCs w:val="21"/>
        </w:rPr>
        <w:t>monde</w:t>
      </w:r>
      <w:proofErr w:type="spellEnd"/>
      <w:r>
        <w:rPr>
          <w:rFonts w:ascii="signikaLight" w:hAnsi="signikaLight"/>
          <w:b/>
          <w:bCs/>
          <w:sz w:val="21"/>
          <w:szCs w:val="21"/>
        </w:rPr>
        <w:t xml:space="preserve">, </w:t>
      </w:r>
      <w:proofErr w:type="spellStart"/>
      <w:r>
        <w:rPr>
          <w:rFonts w:ascii="signikaLight" w:hAnsi="signikaLight"/>
          <w:b/>
          <w:bCs/>
          <w:sz w:val="21"/>
          <w:szCs w:val="21"/>
        </w:rPr>
        <w:t>et</w:t>
      </w:r>
      <w:proofErr w:type="spellEnd"/>
      <w:r>
        <w:rPr>
          <w:rFonts w:ascii="signikaLight" w:hAnsi="signikaLight"/>
          <w:b/>
          <w:bCs/>
          <w:sz w:val="21"/>
          <w:szCs w:val="21"/>
        </w:rPr>
        <w:t xml:space="preserve"> </w:t>
      </w:r>
      <w:proofErr w:type="spellStart"/>
      <w:r>
        <w:rPr>
          <w:rFonts w:ascii="signikaLight" w:hAnsi="signikaLight"/>
          <w:b/>
          <w:bCs/>
          <w:sz w:val="21"/>
          <w:szCs w:val="21"/>
        </w:rPr>
        <w:t>les</w:t>
      </w:r>
      <w:proofErr w:type="spellEnd"/>
      <w:r>
        <w:rPr>
          <w:rFonts w:ascii="signikaLight" w:hAnsi="signikaLight"/>
          <w:b/>
          <w:bCs/>
          <w:sz w:val="21"/>
          <w:szCs w:val="21"/>
        </w:rPr>
        <w:t xml:space="preserve"> </w:t>
      </w:r>
      <w:proofErr w:type="spellStart"/>
      <w:r>
        <w:rPr>
          <w:rFonts w:ascii="signikaLight" w:hAnsi="signikaLight"/>
          <w:b/>
          <w:bCs/>
          <w:sz w:val="21"/>
          <w:szCs w:val="21"/>
        </w:rPr>
        <w:t>moyens</w:t>
      </w:r>
      <w:proofErr w:type="spellEnd"/>
      <w:r>
        <w:rPr>
          <w:rFonts w:ascii="signikaLight" w:hAnsi="signikaLight"/>
          <w:b/>
          <w:bCs/>
          <w:sz w:val="21"/>
          <w:szCs w:val="21"/>
        </w:rPr>
        <w:t xml:space="preserve"> </w:t>
      </w:r>
      <w:proofErr w:type="spellStart"/>
      <w:r>
        <w:rPr>
          <w:rFonts w:ascii="signikaLight" w:hAnsi="signikaLight"/>
          <w:b/>
          <w:bCs/>
          <w:sz w:val="21"/>
          <w:szCs w:val="21"/>
        </w:rPr>
        <w:t>pour</w:t>
      </w:r>
      <w:proofErr w:type="spellEnd"/>
      <w:r>
        <w:rPr>
          <w:rFonts w:ascii="signikaLight" w:hAnsi="signikaLight"/>
          <w:b/>
          <w:bCs/>
          <w:sz w:val="21"/>
          <w:szCs w:val="21"/>
        </w:rPr>
        <w:t xml:space="preserve"> </w:t>
      </w:r>
      <w:proofErr w:type="spellStart"/>
      <w:r>
        <w:rPr>
          <w:rFonts w:ascii="signikaLight" w:hAnsi="signikaLight"/>
          <w:b/>
          <w:bCs/>
          <w:sz w:val="21"/>
          <w:szCs w:val="21"/>
        </w:rPr>
        <w:t>le</w:t>
      </w:r>
      <w:proofErr w:type="spellEnd"/>
      <w:r>
        <w:rPr>
          <w:rFonts w:ascii="signikaLight" w:hAnsi="signikaLight"/>
          <w:b/>
          <w:bCs/>
          <w:sz w:val="21"/>
          <w:szCs w:val="21"/>
        </w:rPr>
        <w:t xml:space="preserve"> </w:t>
      </w:r>
      <w:proofErr w:type="spellStart"/>
      <w:r>
        <w:rPr>
          <w:rFonts w:ascii="signikaLight" w:hAnsi="signikaLight"/>
          <w:b/>
          <w:bCs/>
          <w:sz w:val="21"/>
          <w:szCs w:val="21"/>
        </w:rPr>
        <w:t>faire</w:t>
      </w:r>
      <w:proofErr w:type="spellEnd"/>
    </w:p>
    <w:p w:rsidR="00BB6940" w:rsidRPr="00BB6940" w:rsidRDefault="00BB6940" w:rsidP="00BB6940">
      <w:pPr>
        <w:pStyle w:val="p"/>
        <w:shd w:val="clear" w:color="auto" w:fill="FFFFFF"/>
        <w:spacing w:before="225" w:beforeAutospacing="0" w:after="225" w:afterAutospacing="0" w:line="330" w:lineRule="atLeast"/>
        <w:ind w:left="75"/>
        <w:rPr>
          <w:rFonts w:ascii="signikaLight" w:hAnsi="signikaLight"/>
          <w:color w:val="002A45"/>
          <w:sz w:val="26"/>
          <w:szCs w:val="26"/>
          <w:lang w:val="fr-FR"/>
        </w:rPr>
      </w:pPr>
      <w:proofErr w:type="spellStart"/>
      <w:r>
        <w:rPr>
          <w:rFonts w:ascii="signikaLight" w:hAnsi="signikaLight"/>
          <w:i/>
          <w:iCs/>
          <w:color w:val="002A45"/>
          <w:sz w:val="26"/>
          <w:szCs w:val="26"/>
        </w:rPr>
        <w:t>Transition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 :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Dans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la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création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d'un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personnage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romanesque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,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le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réel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est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le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plus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souvent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transposé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,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transformé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,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plutôt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qu'imité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.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Cependant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,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le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réel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peut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aussi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être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écarté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de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la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création</w:t>
      </w:r>
      <w:proofErr w:type="spellEnd"/>
      <w:r>
        <w:rPr>
          <w:rFonts w:ascii="signikaLight" w:hAnsi="signikaLight"/>
          <w:color w:val="002A45"/>
          <w:sz w:val="26"/>
          <w:szCs w:val="26"/>
        </w:rPr>
        <w:t xml:space="preserve"> </w:t>
      </w:r>
      <w:proofErr w:type="spellStart"/>
      <w:r>
        <w:rPr>
          <w:rFonts w:ascii="signikaLight" w:hAnsi="signikaLight"/>
          <w:color w:val="002A45"/>
          <w:sz w:val="26"/>
          <w:szCs w:val="26"/>
        </w:rPr>
        <w:t>romanesque</w:t>
      </w:r>
      <w:proofErr w:type="spellEnd"/>
      <w:r>
        <w:rPr>
          <w:rFonts w:ascii="signikaLight" w:hAnsi="signikaLight"/>
          <w:color w:val="002A45"/>
          <w:sz w:val="26"/>
          <w:szCs w:val="26"/>
        </w:rPr>
        <w:t>.</w:t>
      </w:r>
    </w:p>
    <w:p w:rsidR="00277D5E" w:rsidRDefault="00277D5E" w:rsidP="00277D5E">
      <w:pPr>
        <w:pStyle w:val="p"/>
        <w:numPr>
          <w:ilvl w:val="0"/>
          <w:numId w:val="1"/>
        </w:numPr>
        <w:shd w:val="clear" w:color="auto" w:fill="FFFFFF"/>
        <w:spacing w:before="225" w:beforeAutospacing="0" w:after="225" w:afterAutospacing="0" w:line="330" w:lineRule="atLeast"/>
        <w:ind w:left="0" w:firstLine="0"/>
        <w:rPr>
          <w:rFonts w:ascii="signikaLight" w:hAnsi="signikaLight"/>
          <w:color w:val="002A45"/>
          <w:sz w:val="23"/>
          <w:szCs w:val="23"/>
        </w:rPr>
      </w:pPr>
      <w:proofErr w:type="spellStart"/>
      <w:r>
        <w:rPr>
          <w:rFonts w:ascii="signikaLight" w:hAnsi="signikaLight"/>
          <w:color w:val="002A45"/>
          <w:sz w:val="23"/>
          <w:szCs w:val="23"/>
        </w:rPr>
        <w:t>Peindre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fidèlement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hommes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et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monde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est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ce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à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quoi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s'attellent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romanciers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la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seconde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moitié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du </w:t>
      </w:r>
      <w:r>
        <w:rPr>
          <w:rFonts w:ascii="signikaLight" w:hAnsi="signikaLight"/>
          <w:caps/>
          <w:color w:val="002A45"/>
          <w:sz w:val="16"/>
          <w:szCs w:val="16"/>
        </w:rPr>
        <w:t>XIX</w:t>
      </w:r>
      <w:r>
        <w:rPr>
          <w:rFonts w:ascii="signikaLight" w:hAnsi="signikaLight"/>
          <w:color w:val="002A45"/>
          <w:sz w:val="17"/>
          <w:szCs w:val="17"/>
          <w:vertAlign w:val="superscript"/>
        </w:rPr>
        <w:t>e</w:t>
      </w:r>
      <w:r>
        <w:rPr>
          <w:rFonts w:ascii="signikaLight" w:hAnsi="signikaLight"/>
          <w:color w:val="002A45"/>
          <w:sz w:val="23"/>
          <w:szCs w:val="23"/>
        </w:rPr>
        <w:t> siè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cle.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Ainsi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roman </w:t>
      </w:r>
      <w:r>
        <w:rPr>
          <w:rFonts w:ascii="signikaLight" w:hAnsi="signikaLight"/>
          <w:i/>
          <w:iCs/>
          <w:color w:val="002A45"/>
          <w:sz w:val="23"/>
          <w:szCs w:val="23"/>
        </w:rPr>
        <w:t>ré</w:t>
      </w:r>
      <w:proofErr w:type="spellEnd"/>
      <w:r>
        <w:rPr>
          <w:rFonts w:ascii="signikaLight" w:hAnsi="signikaLight"/>
          <w:i/>
          <w:iCs/>
          <w:color w:val="002A45"/>
          <w:sz w:val="23"/>
          <w:szCs w:val="23"/>
        </w:rPr>
        <w:t>aliste</w:t>
      </w:r>
      <w:r>
        <w:rPr>
          <w:rFonts w:ascii="signikaLight" w:hAnsi="signikaLight"/>
          <w:color w:val="002A45"/>
          <w:sz w:val="23"/>
          <w:szCs w:val="23"/>
        </w:rPr>
        <w:t xml:space="preserve">, à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travers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toute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une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galerie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personnages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, cherche-t-il,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selon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mot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Balzac</w:t>
      </w:r>
      <w:proofErr w:type="spellEnd"/>
      <w:r>
        <w:rPr>
          <w:rFonts w:ascii="signikaLight" w:hAnsi="signikaLight"/>
          <w:color w:val="002A45"/>
          <w:sz w:val="23"/>
          <w:szCs w:val="23"/>
        </w:rPr>
        <w:t>, à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 </w:t>
      </w:r>
      <w:r>
        <w:rPr>
          <w:rStyle w:val="encadrerouge"/>
          <w:rFonts w:ascii="signikaLight" w:hAnsi="signikaLight"/>
          <w:color w:val="002A45"/>
          <w:sz w:val="23"/>
          <w:szCs w:val="23"/>
        </w:rPr>
        <w:t>« fai</w:t>
      </w:r>
      <w:proofErr w:type="spellEnd"/>
      <w:r>
        <w:rPr>
          <w:rStyle w:val="encadrerouge"/>
          <w:rFonts w:ascii="signikaLight" w:hAnsi="signikaLight"/>
          <w:color w:val="002A45"/>
          <w:sz w:val="23"/>
          <w:szCs w:val="23"/>
        </w:rPr>
        <w:t xml:space="preserve">re </w:t>
      </w:r>
      <w:proofErr w:type="spellStart"/>
      <w:r>
        <w:rPr>
          <w:rStyle w:val="encadrerouge"/>
          <w:rFonts w:ascii="signikaLight" w:hAnsi="signikaLight"/>
          <w:color w:val="002A45"/>
          <w:sz w:val="23"/>
          <w:szCs w:val="23"/>
        </w:rPr>
        <w:t>concurrence</w:t>
      </w:r>
      <w:proofErr w:type="spellEnd"/>
      <w:r>
        <w:rPr>
          <w:rStyle w:val="encadrerouge"/>
          <w:rFonts w:ascii="signikaLight" w:hAnsi="signikaLight"/>
          <w:color w:val="002A45"/>
          <w:sz w:val="23"/>
          <w:szCs w:val="23"/>
        </w:rPr>
        <w:t xml:space="preserve"> à </w:t>
      </w:r>
      <w:proofErr w:type="spellStart"/>
      <w:r>
        <w:rPr>
          <w:rStyle w:val="encadrerouge"/>
          <w:rFonts w:ascii="signikaLight" w:hAnsi="signikaLight"/>
          <w:color w:val="002A45"/>
          <w:sz w:val="23"/>
          <w:szCs w:val="23"/>
        </w:rPr>
        <w:t>l'état</w:t>
      </w:r>
      <w:proofErr w:type="spellEnd"/>
      <w:r>
        <w:rPr>
          <w:rStyle w:val="encadrerouge"/>
          <w:rFonts w:ascii="signikaLight" w:hAnsi="signikaLight"/>
          <w:color w:val="002A45"/>
          <w:sz w:val="23"/>
          <w:szCs w:val="23"/>
        </w:rPr>
        <w:t xml:space="preserve"> civil »</w:t>
      </w:r>
      <w:r>
        <w:rPr>
          <w:rFonts w:ascii="signikaLight" w:hAnsi="signikaLight"/>
          <w:color w:val="002A45"/>
          <w:sz w:val="23"/>
          <w:szCs w:val="23"/>
        </w:rPr>
        <w:t> (</w:t>
      </w:r>
      <w:proofErr w:type="spellStart"/>
      <w:r>
        <w:rPr>
          <w:rFonts w:ascii="signikaLight" w:hAnsi="signikaLight"/>
          <w:i/>
          <w:iCs/>
          <w:color w:val="002A45"/>
          <w:sz w:val="23"/>
          <w:szCs w:val="23"/>
        </w:rPr>
        <w:t>La</w:t>
      </w:r>
      <w:proofErr w:type="spellEnd"/>
      <w:r>
        <w:rPr>
          <w:rFonts w:ascii="signikaLight" w:hAnsi="signikaLight"/>
          <w:i/>
          <w:iCs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i/>
          <w:iCs/>
          <w:color w:val="002A45"/>
          <w:sz w:val="23"/>
          <w:szCs w:val="23"/>
        </w:rPr>
        <w:t>Comédie</w:t>
      </w:r>
      <w:proofErr w:type="spellEnd"/>
      <w:r>
        <w:rPr>
          <w:rFonts w:ascii="signikaLight" w:hAnsi="signikaLight"/>
          <w:i/>
          <w:iCs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i/>
          <w:iCs/>
          <w:color w:val="002A45"/>
          <w:sz w:val="23"/>
          <w:szCs w:val="23"/>
        </w:rPr>
        <w:t>hu</w:t>
      </w:r>
      <w:proofErr w:type="spellEnd"/>
      <w:r>
        <w:rPr>
          <w:rFonts w:ascii="signikaLight" w:hAnsi="signikaLight"/>
          <w:i/>
          <w:iCs/>
          <w:color w:val="002A45"/>
          <w:sz w:val="23"/>
          <w:szCs w:val="23"/>
        </w:rPr>
        <w:t>maine</w:t>
      </w:r>
      <w:r>
        <w:rPr>
          <w:rFonts w:ascii="signikaLight" w:hAnsi="signikaLight"/>
          <w:color w:val="002A45"/>
          <w:sz w:val="23"/>
          <w:szCs w:val="23"/>
        </w:rPr>
        <w:t xml:space="preserve"> et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ses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innombrables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personnages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). </w:t>
      </w:r>
      <w:r w:rsidR="003A1260" w:rsidRPr="003A1260">
        <w:rPr>
          <w:rFonts w:ascii="signikaLight" w:hAnsi="signikaLight"/>
          <w:color w:val="002A45"/>
          <w:sz w:val="23"/>
          <w:szCs w:val="23"/>
          <w:lang w:val="fr-FR"/>
        </w:rPr>
        <w:t xml:space="preserve"> </w:t>
      </w:r>
    </w:p>
    <w:p w:rsidR="00277D5E" w:rsidRPr="003A1260" w:rsidRDefault="00277D5E" w:rsidP="00277D5E">
      <w:pPr>
        <w:pStyle w:val="p"/>
        <w:numPr>
          <w:ilvl w:val="0"/>
          <w:numId w:val="1"/>
        </w:numPr>
        <w:shd w:val="clear" w:color="auto" w:fill="FFFFFF"/>
        <w:spacing w:before="225" w:beforeAutospacing="0" w:after="225" w:afterAutospacing="0" w:line="330" w:lineRule="atLeast"/>
        <w:ind w:left="0" w:firstLine="0"/>
        <w:rPr>
          <w:rFonts w:ascii="signikaLight" w:hAnsi="signikaLight"/>
          <w:color w:val="002A45"/>
          <w:sz w:val="23"/>
          <w:szCs w:val="23"/>
        </w:rPr>
      </w:pP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Ils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peuvent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faire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la </w:t>
      </w:r>
      <w:r w:rsidRPr="00BB6940">
        <w:rPr>
          <w:rStyle w:val="encadrerouge"/>
          <w:rFonts w:ascii="signikaLight" w:hAnsi="signikaLight"/>
          <w:b/>
          <w:color w:val="002A45"/>
          <w:sz w:val="23"/>
          <w:szCs w:val="23"/>
        </w:rPr>
        <w:t>descript</w:t>
      </w:r>
      <w:proofErr w:type="spellEnd"/>
      <w:r w:rsidRPr="00BB6940">
        <w:rPr>
          <w:rStyle w:val="encadrerouge"/>
          <w:rFonts w:ascii="signikaLight" w:hAnsi="signikaLight"/>
          <w:b/>
          <w:color w:val="002A45"/>
          <w:sz w:val="23"/>
          <w:szCs w:val="23"/>
        </w:rPr>
        <w:t xml:space="preserve">ion </w:t>
      </w:r>
      <w:proofErr w:type="spellStart"/>
      <w:r w:rsidRPr="00BB6940">
        <w:rPr>
          <w:rStyle w:val="encadrerouge"/>
          <w:rFonts w:ascii="signikaLight" w:hAnsi="signikaLight"/>
          <w:b/>
          <w:color w:val="002A45"/>
          <w:sz w:val="23"/>
          <w:szCs w:val="23"/>
        </w:rPr>
        <w:t>détaillée</w:t>
      </w:r>
      <w:proofErr w:type="spellEnd"/>
      <w:r w:rsidRPr="00BB6940">
        <w:rPr>
          <w:rStyle w:val="encadrerouge"/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Style w:val="encadrerouge"/>
          <w:rFonts w:ascii="signikaLight" w:hAnsi="signikaLight"/>
          <w:b/>
          <w:color w:val="002A45"/>
          <w:sz w:val="23"/>
          <w:szCs w:val="23"/>
        </w:rPr>
        <w:t>et</w:t>
      </w:r>
      <w:proofErr w:type="spellEnd"/>
      <w:r w:rsidRPr="00BB6940">
        <w:rPr>
          <w:rStyle w:val="encadrerouge"/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Style w:val="encadrerouge"/>
          <w:rFonts w:ascii="signikaLight" w:hAnsi="signikaLight"/>
          <w:b/>
          <w:color w:val="002A45"/>
          <w:sz w:val="23"/>
          <w:szCs w:val="23"/>
        </w:rPr>
        <w:t>réaliste</w:t>
      </w:r>
      <w:proofErr w:type="spellEnd"/>
      <w:r w:rsidRPr="00BB6940">
        <w:rPr>
          <w:rStyle w:val="encadrerouge"/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Style w:val="encadrerouge"/>
          <w:rFonts w:ascii="signikaLight" w:hAnsi="signikaLight"/>
          <w:b/>
          <w:color w:val="002A45"/>
          <w:sz w:val="23"/>
          <w:szCs w:val="23"/>
        </w:rPr>
        <w:t>des</w:t>
      </w:r>
      <w:proofErr w:type="spellEnd"/>
      <w:r w:rsidRPr="00BB6940">
        <w:rPr>
          <w:rStyle w:val="encadrerouge"/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Style w:val="encadrerouge"/>
          <w:rFonts w:ascii="signikaLight" w:hAnsi="signikaLight"/>
          <w:b/>
          <w:color w:val="002A45"/>
          <w:sz w:val="23"/>
          <w:szCs w:val="23"/>
        </w:rPr>
        <w:t>personnages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,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en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peignant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leur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physionomie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,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en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donnant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des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détails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anatomiques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,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des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précisions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sur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leurs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vêtements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>...</w:t>
      </w:r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Ils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peuvent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aussi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s'appuyer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sur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des </w:t>
      </w:r>
      <w:r w:rsidRPr="00BB6940">
        <w:rPr>
          <w:rStyle w:val="encadrerouge"/>
          <w:rFonts w:ascii="signikaLight" w:hAnsi="signikaLight"/>
          <w:b/>
          <w:color w:val="002A45"/>
          <w:sz w:val="23"/>
          <w:szCs w:val="23"/>
        </w:rPr>
        <w:t>événem</w:t>
      </w:r>
      <w:proofErr w:type="spellEnd"/>
      <w:r w:rsidRPr="00BB6940">
        <w:rPr>
          <w:rStyle w:val="encadrerouge"/>
          <w:rFonts w:ascii="signikaLight" w:hAnsi="signikaLight"/>
          <w:b/>
          <w:color w:val="002A45"/>
          <w:sz w:val="23"/>
          <w:szCs w:val="23"/>
        </w:rPr>
        <w:t xml:space="preserve">ents </w:t>
      </w:r>
      <w:proofErr w:type="spellStart"/>
      <w:r w:rsidRPr="00BB6940">
        <w:rPr>
          <w:rStyle w:val="encadrerouge"/>
          <w:rFonts w:ascii="signikaLight" w:hAnsi="signikaLight"/>
          <w:b/>
          <w:color w:val="002A45"/>
          <w:sz w:val="23"/>
          <w:szCs w:val="23"/>
        </w:rPr>
        <w:t>et</w:t>
      </w:r>
      <w:r w:rsidRPr="00BB6940">
        <w:rPr>
          <w:rFonts w:ascii="signikaLight" w:hAnsi="signikaLight"/>
          <w:b/>
          <w:color w:val="002A45"/>
          <w:sz w:val="23"/>
          <w:szCs w:val="23"/>
        </w:rPr>
        <w:t> des </w:t>
      </w:r>
      <w:r w:rsidRPr="00BB6940">
        <w:rPr>
          <w:rStyle w:val="encadrerouge"/>
          <w:rFonts w:ascii="signikaLight" w:hAnsi="signikaLight"/>
          <w:b/>
          <w:color w:val="002A45"/>
          <w:sz w:val="23"/>
          <w:szCs w:val="23"/>
        </w:rPr>
        <w:t>personna</w:t>
      </w:r>
      <w:proofErr w:type="spellEnd"/>
      <w:r w:rsidRPr="00BB6940">
        <w:rPr>
          <w:rStyle w:val="encadrerouge"/>
          <w:rFonts w:ascii="signikaLight" w:hAnsi="signikaLight"/>
          <w:b/>
          <w:color w:val="002A45"/>
          <w:sz w:val="23"/>
          <w:szCs w:val="23"/>
        </w:rPr>
        <w:t xml:space="preserve">ges </w:t>
      </w:r>
      <w:proofErr w:type="spellStart"/>
      <w:r w:rsidRPr="00BB6940">
        <w:rPr>
          <w:rStyle w:val="encadrerouge"/>
          <w:rFonts w:ascii="signikaLight" w:hAnsi="signikaLight"/>
          <w:b/>
          <w:color w:val="002A45"/>
          <w:sz w:val="23"/>
          <w:szCs w:val="23"/>
        </w:rPr>
        <w:t>hist</w:t>
      </w:r>
      <w:proofErr w:type="spellEnd"/>
      <w:r w:rsidRPr="00BB6940">
        <w:rPr>
          <w:rStyle w:val="encadrerouge"/>
          <w:rFonts w:ascii="signikaLight" w:hAnsi="signikaLight"/>
          <w:b/>
          <w:color w:val="002A45"/>
          <w:sz w:val="23"/>
          <w:szCs w:val="23"/>
        </w:rPr>
        <w:t>oriques</w:t>
      </w:r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 pour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conduire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l'intrigue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r w:rsidRPr="003A1260">
        <w:rPr>
          <w:rFonts w:ascii="signikaLight" w:hAnsi="signikaLight"/>
          <w:color w:val="002A45"/>
          <w:sz w:val="23"/>
          <w:szCs w:val="23"/>
        </w:rPr>
        <w:t>(</w:t>
      </w:r>
      <w:r w:rsidR="003A1260">
        <w:rPr>
          <w:rFonts w:ascii="signikaLight" w:hAnsi="signikaLight"/>
          <w:color w:val="FF0000"/>
          <w:sz w:val="23"/>
          <w:szCs w:val="23"/>
          <w:lang w:val="fr-FR"/>
        </w:rPr>
        <w:t xml:space="preserve"> </w:t>
      </w:r>
      <w:r w:rsidRPr="003A1260">
        <w:rPr>
          <w:rFonts w:ascii="signikaLight" w:hAnsi="signikaLight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sz w:val="23"/>
          <w:szCs w:val="23"/>
        </w:rPr>
        <w:t>Dumas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),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sur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des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faits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divers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(</w:t>
      </w:r>
      <w:proofErr w:type="spellStart"/>
      <w:r w:rsidRPr="003A1260">
        <w:rPr>
          <w:rFonts w:ascii="signikaLight" w:hAnsi="signikaLight"/>
          <w:i/>
          <w:iCs/>
          <w:color w:val="002A45"/>
          <w:sz w:val="23"/>
          <w:szCs w:val="23"/>
        </w:rPr>
        <w:t>Le</w:t>
      </w:r>
      <w:proofErr w:type="spellEnd"/>
      <w:r w:rsidRPr="003A1260">
        <w:rPr>
          <w:rFonts w:ascii="signikaLight" w:hAnsi="signikaLight"/>
          <w:i/>
          <w:iCs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i/>
          <w:iCs/>
          <w:color w:val="002A45"/>
          <w:sz w:val="23"/>
          <w:szCs w:val="23"/>
        </w:rPr>
        <w:t>Rouge</w:t>
      </w:r>
      <w:proofErr w:type="spellEnd"/>
      <w:r w:rsidRPr="003A1260">
        <w:rPr>
          <w:rFonts w:ascii="signikaLight" w:hAnsi="signikaLight"/>
          <w:i/>
          <w:iCs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i/>
          <w:iCs/>
          <w:color w:val="002A45"/>
          <w:sz w:val="23"/>
          <w:szCs w:val="23"/>
        </w:rPr>
        <w:t>et</w:t>
      </w:r>
      <w:proofErr w:type="spellEnd"/>
      <w:r w:rsidRPr="003A1260">
        <w:rPr>
          <w:rFonts w:ascii="signikaLight" w:hAnsi="signikaLight"/>
          <w:i/>
          <w:iCs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i/>
          <w:iCs/>
          <w:color w:val="002A45"/>
          <w:sz w:val="23"/>
          <w:szCs w:val="23"/>
        </w:rPr>
        <w:t>le</w:t>
      </w:r>
      <w:proofErr w:type="spellEnd"/>
      <w:r w:rsidRPr="003A1260">
        <w:rPr>
          <w:rFonts w:ascii="signikaLight" w:hAnsi="signikaLight"/>
          <w:i/>
          <w:iCs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i/>
          <w:iCs/>
          <w:color w:val="002A45"/>
          <w:sz w:val="23"/>
          <w:szCs w:val="23"/>
        </w:rPr>
        <w:t>Noir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>,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 </w:t>
      </w:r>
      <w:r w:rsidRPr="003A1260">
        <w:rPr>
          <w:rFonts w:ascii="signikaLight" w:hAnsi="signikaLight"/>
          <w:i/>
          <w:iCs/>
          <w:color w:val="002A45"/>
          <w:sz w:val="23"/>
          <w:szCs w:val="23"/>
        </w:rPr>
        <w:t>Madam</w:t>
      </w:r>
      <w:proofErr w:type="spellEnd"/>
      <w:r w:rsidRPr="003A1260">
        <w:rPr>
          <w:rFonts w:ascii="signikaLight" w:hAnsi="signikaLight"/>
          <w:i/>
          <w:iCs/>
          <w:color w:val="002A45"/>
          <w:sz w:val="23"/>
          <w:szCs w:val="23"/>
        </w:rPr>
        <w:t xml:space="preserve">e </w:t>
      </w:r>
      <w:proofErr w:type="spellStart"/>
      <w:r w:rsidRPr="003A1260">
        <w:rPr>
          <w:rFonts w:ascii="signikaLight" w:hAnsi="signikaLight"/>
          <w:i/>
          <w:iCs/>
          <w:color w:val="002A45"/>
          <w:sz w:val="23"/>
          <w:szCs w:val="23"/>
        </w:rPr>
        <w:t>Bovary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)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ou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sur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leur </w:t>
      </w:r>
      <w:r w:rsidRPr="00BB6940">
        <w:rPr>
          <w:rStyle w:val="encadrerouge"/>
          <w:rFonts w:ascii="signikaLight" w:hAnsi="signikaLight"/>
          <w:b/>
          <w:color w:val="002A45"/>
          <w:sz w:val="23"/>
          <w:szCs w:val="23"/>
        </w:rPr>
        <w:t>p</w:t>
      </w:r>
      <w:proofErr w:type="spellEnd"/>
      <w:r w:rsidRPr="00BB6940">
        <w:rPr>
          <w:rStyle w:val="encadrerouge"/>
          <w:rFonts w:ascii="signikaLight" w:hAnsi="signikaLight"/>
          <w:b/>
          <w:color w:val="002A45"/>
          <w:sz w:val="23"/>
          <w:szCs w:val="23"/>
        </w:rPr>
        <w:t xml:space="preserve">ropre </w:t>
      </w:r>
      <w:proofErr w:type="spellStart"/>
      <w:r w:rsidRPr="00BB6940">
        <w:rPr>
          <w:rStyle w:val="encadrerouge"/>
          <w:rFonts w:ascii="signikaLight" w:hAnsi="signikaLight"/>
          <w:b/>
          <w:color w:val="002A45"/>
          <w:sz w:val="23"/>
          <w:szCs w:val="23"/>
        </w:rPr>
        <w:t>vécu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> (</w:t>
      </w:r>
      <w:proofErr w:type="spellStart"/>
      <w:r w:rsidRPr="003A1260">
        <w:rPr>
          <w:rFonts w:ascii="signikaLight" w:hAnsi="signikaLight"/>
          <w:sz w:val="23"/>
          <w:szCs w:val="23"/>
        </w:rPr>
        <w:t>Proust</w:t>
      </w:r>
      <w:proofErr w:type="spellEnd"/>
      <w:r w:rsidRPr="003A1260">
        <w:rPr>
          <w:rFonts w:ascii="signikaLight" w:hAnsi="signikaLight"/>
          <w:sz w:val="23"/>
          <w:szCs w:val="23"/>
        </w:rPr>
        <w:t>,</w:t>
      </w:r>
      <w:r w:rsidR="00BB6940" w:rsidRPr="00BB6940">
        <w:rPr>
          <w:rFonts w:ascii="signikaLight" w:hAnsi="signikaLight"/>
          <w:sz w:val="23"/>
          <w:szCs w:val="23"/>
          <w:lang w:val="fr-FR"/>
        </w:rPr>
        <w:t xml:space="preserve"> </w:t>
      </w:r>
      <w:r w:rsidR="00BB6940">
        <w:rPr>
          <w:rFonts w:ascii="signikaLight" w:hAnsi="signikaLight"/>
          <w:sz w:val="23"/>
          <w:szCs w:val="23"/>
          <w:lang w:val="fr-FR"/>
        </w:rPr>
        <w:t>P. Mérimée</w:t>
      </w:r>
      <w:r w:rsidRPr="003A1260">
        <w:rPr>
          <w:rFonts w:ascii="signikaLight" w:hAnsi="signikaLight"/>
          <w:color w:val="002A45"/>
          <w:sz w:val="23"/>
          <w:szCs w:val="23"/>
        </w:rPr>
        <w:t xml:space="preserve">).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Les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actes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et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les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pensées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des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personnages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qu'ils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mettent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en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scène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sont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,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au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moins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en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partie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,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déterminés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par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la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documentation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(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roman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historique</w:t>
      </w:r>
      <w:proofErr w:type="spellEnd"/>
      <w:r w:rsidR="003A1260" w:rsidRPr="003A1260">
        <w:rPr>
          <w:rFonts w:ascii="signikaLight" w:hAnsi="signikaLight"/>
          <w:color w:val="002A45"/>
          <w:sz w:val="23"/>
          <w:szCs w:val="23"/>
          <w:lang w:val="fr-FR"/>
        </w:rPr>
        <w:t xml:space="preserve"> E.</w:t>
      </w:r>
      <w:r w:rsidR="003A1260">
        <w:rPr>
          <w:rFonts w:ascii="signikaLight" w:hAnsi="signikaLight"/>
          <w:color w:val="002A45"/>
          <w:sz w:val="23"/>
          <w:szCs w:val="23"/>
          <w:lang w:val="fr-FR"/>
        </w:rPr>
        <w:t xml:space="preserve"> Zola</w:t>
      </w:r>
      <w:r w:rsidRPr="003A1260">
        <w:rPr>
          <w:rFonts w:ascii="signikaLight" w:hAnsi="signikaLight"/>
          <w:color w:val="002A45"/>
          <w:sz w:val="23"/>
          <w:szCs w:val="23"/>
        </w:rPr>
        <w:t xml:space="preserve">)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ou</w:t>
      </w:r>
      <w:proofErr w:type="spellEnd"/>
      <w:r w:rsidRPr="00BB6940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BB6940">
        <w:rPr>
          <w:rFonts w:ascii="signikaLight" w:hAnsi="signikaLight"/>
          <w:b/>
          <w:color w:val="002A45"/>
          <w:sz w:val="23"/>
          <w:szCs w:val="23"/>
        </w:rPr>
        <w:t>l'introspection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(</w:t>
      </w:r>
      <w:r w:rsidR="003A1260" w:rsidRPr="003A1260">
        <w:rPr>
          <w:rFonts w:ascii="signikaLight" w:hAnsi="signikaLight"/>
          <w:color w:val="002A45"/>
          <w:sz w:val="23"/>
          <w:szCs w:val="23"/>
          <w:lang w:val="fr-FR"/>
        </w:rPr>
        <w:t xml:space="preserve"> P. </w:t>
      </w:r>
      <w:r w:rsidR="003A1260">
        <w:rPr>
          <w:rFonts w:ascii="signikaLight" w:hAnsi="signikaLight"/>
          <w:color w:val="002A45"/>
          <w:sz w:val="23"/>
          <w:szCs w:val="23"/>
          <w:lang w:val="fr-FR"/>
        </w:rPr>
        <w:t xml:space="preserve">  Mérimée</w:t>
      </w:r>
      <w:r w:rsidR="003A1260">
        <w:rPr>
          <w:rFonts w:ascii="signikaLight" w:hAnsi="signikaLight" w:hint="eastAsia"/>
          <w:color w:val="002A45"/>
          <w:sz w:val="23"/>
          <w:szCs w:val="23"/>
          <w:lang w:val="fr-FR"/>
        </w:rPr>
        <w:t> </w:t>
      </w:r>
      <w:r w:rsidR="003A1260">
        <w:rPr>
          <w:rFonts w:ascii="signikaLight" w:hAnsi="signikaLight"/>
          <w:color w:val="002A45"/>
          <w:sz w:val="23"/>
          <w:szCs w:val="23"/>
          <w:lang w:val="fr-FR"/>
        </w:rPr>
        <w:t xml:space="preserve">: </w:t>
      </w:r>
      <w:r w:rsidR="003A1260">
        <w:rPr>
          <w:rFonts w:ascii="signikaLight" w:hAnsi="signikaLight"/>
          <w:i/>
          <w:iCs/>
          <w:color w:val="002A45"/>
          <w:sz w:val="23"/>
          <w:szCs w:val="23"/>
        </w:rPr>
        <w:t>C</w:t>
      </w:r>
      <w:r w:rsidR="003A1260">
        <w:rPr>
          <w:rFonts w:ascii="signikaLight" w:hAnsi="signikaLight"/>
          <w:color w:val="002A45"/>
          <w:sz w:val="23"/>
          <w:szCs w:val="23"/>
          <w:lang w:val="fr-FR"/>
        </w:rPr>
        <w:t>armen</w:t>
      </w:r>
      <w:r w:rsidRPr="003A1260">
        <w:rPr>
          <w:rFonts w:ascii="signikaLight" w:hAnsi="signikaLight"/>
          <w:color w:val="002A45"/>
          <w:sz w:val="23"/>
          <w:szCs w:val="23"/>
        </w:rPr>
        <w:t>).</w:t>
      </w:r>
    </w:p>
    <w:p w:rsidR="00177AE2" w:rsidRPr="00177AE2" w:rsidRDefault="00277D5E" w:rsidP="00277D5E">
      <w:pPr>
        <w:pStyle w:val="p"/>
        <w:numPr>
          <w:ilvl w:val="0"/>
          <w:numId w:val="1"/>
        </w:numPr>
        <w:shd w:val="clear" w:color="auto" w:fill="FFFFFF"/>
        <w:spacing w:before="225" w:beforeAutospacing="0" w:after="225" w:afterAutospacing="0" w:line="330" w:lineRule="atLeast"/>
        <w:ind w:left="0" w:firstLine="0"/>
        <w:rPr>
          <w:rFonts w:ascii="signikaLight" w:hAnsi="signikaLight"/>
          <w:color w:val="002A45"/>
          <w:sz w:val="23"/>
          <w:szCs w:val="23"/>
        </w:rPr>
      </w:pP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Le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romancier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peut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aussi </w:t>
      </w:r>
      <w:r w:rsidRPr="006471DC">
        <w:rPr>
          <w:rStyle w:val="encadrerouge"/>
          <w:rFonts w:ascii="signikaLight" w:hAnsi="signikaLight"/>
          <w:b/>
          <w:color w:val="002A45"/>
          <w:sz w:val="23"/>
          <w:szCs w:val="23"/>
        </w:rPr>
        <w:t>i</w:t>
      </w:r>
      <w:proofErr w:type="spellEnd"/>
      <w:r w:rsidRPr="006471DC">
        <w:rPr>
          <w:rStyle w:val="encadrerouge"/>
          <w:rFonts w:ascii="signikaLight" w:hAnsi="signikaLight"/>
          <w:b/>
          <w:color w:val="002A45"/>
          <w:sz w:val="23"/>
          <w:szCs w:val="23"/>
        </w:rPr>
        <w:t xml:space="preserve">nsérer </w:t>
      </w:r>
      <w:proofErr w:type="spellStart"/>
      <w:r w:rsidRPr="006471DC">
        <w:rPr>
          <w:rStyle w:val="encadrerouge"/>
          <w:rFonts w:ascii="signikaLight" w:hAnsi="signikaLight"/>
          <w:b/>
          <w:color w:val="002A45"/>
          <w:sz w:val="23"/>
          <w:szCs w:val="23"/>
        </w:rPr>
        <w:t>ses</w:t>
      </w:r>
      <w:proofErr w:type="spellEnd"/>
      <w:r w:rsidRPr="006471DC">
        <w:rPr>
          <w:rStyle w:val="encadrerouge"/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Style w:val="encadrerouge"/>
          <w:rFonts w:ascii="signikaLight" w:hAnsi="signikaLight"/>
          <w:b/>
          <w:color w:val="002A45"/>
          <w:sz w:val="23"/>
          <w:szCs w:val="23"/>
        </w:rPr>
        <w:t>personnages</w:t>
      </w:r>
      <w:proofErr w:type="spellEnd"/>
      <w:r w:rsidRPr="006471DC">
        <w:rPr>
          <w:rStyle w:val="encadrerouge"/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Style w:val="encadrerouge"/>
          <w:rFonts w:ascii="signikaLight" w:hAnsi="signikaLight"/>
          <w:b/>
          <w:color w:val="002A45"/>
          <w:sz w:val="23"/>
          <w:szCs w:val="23"/>
        </w:rPr>
        <w:t>dans</w:t>
      </w:r>
      <w:proofErr w:type="spellEnd"/>
      <w:r w:rsidRPr="006471DC">
        <w:rPr>
          <w:rStyle w:val="encadrerouge"/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Style w:val="encadrerouge"/>
          <w:rFonts w:ascii="signikaLight" w:hAnsi="signikaLight"/>
          <w:b/>
          <w:color w:val="002A45"/>
          <w:sz w:val="23"/>
          <w:szCs w:val="23"/>
        </w:rPr>
        <w:t>un</w:t>
      </w:r>
      <w:proofErr w:type="spellEnd"/>
      <w:r w:rsidRPr="006471DC">
        <w:rPr>
          <w:rStyle w:val="encadrerouge"/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Style w:val="encadrerouge"/>
          <w:rFonts w:ascii="signikaLight" w:hAnsi="signikaLight"/>
          <w:b/>
          <w:color w:val="002A45"/>
          <w:sz w:val="23"/>
          <w:szCs w:val="23"/>
        </w:rPr>
        <w:t>milieu</w:t>
      </w:r>
      <w:proofErr w:type="spellEnd"/>
      <w:r w:rsidRPr="006471DC">
        <w:rPr>
          <w:rStyle w:val="encadrerouge"/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Style w:val="encadrerouge"/>
          <w:rFonts w:ascii="signikaLight" w:hAnsi="signikaLight"/>
          <w:b/>
          <w:color w:val="002A45"/>
          <w:sz w:val="23"/>
          <w:szCs w:val="23"/>
        </w:rPr>
        <w:t>et</w:t>
      </w:r>
      <w:proofErr w:type="spellEnd"/>
      <w:r w:rsidRPr="006471DC">
        <w:rPr>
          <w:rStyle w:val="encadrerouge"/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Style w:val="encadrerouge"/>
          <w:rFonts w:ascii="signikaLight" w:hAnsi="signikaLight"/>
          <w:b/>
          <w:color w:val="002A45"/>
          <w:sz w:val="23"/>
          <w:szCs w:val="23"/>
        </w:rPr>
        <w:t>une</w:t>
      </w:r>
      <w:proofErr w:type="spellEnd"/>
      <w:r w:rsidRPr="006471DC">
        <w:rPr>
          <w:rStyle w:val="encadrerouge"/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Style w:val="encadrerouge"/>
          <w:rFonts w:ascii="signikaLight" w:hAnsi="signikaLight"/>
          <w:b/>
          <w:color w:val="002A45"/>
          <w:sz w:val="23"/>
          <w:szCs w:val="23"/>
        </w:rPr>
        <w:t>société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.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romanciers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naturalistes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pour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répondre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à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leur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projet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didactique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et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idéologique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(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imiter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en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littérature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la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méthode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expérimentale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),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introduisent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dans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la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création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des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personnages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les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découvertes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récentes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des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lois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de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l'hérédité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.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Zola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propose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des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personnages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qui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sont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des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produits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de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leur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milieu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social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et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familial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>.</w:t>
      </w:r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Il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mène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sur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le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terrain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des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enquêtes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construit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des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arbres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généalogiques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pour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mettre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en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évidence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l'influence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des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tares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héréditaires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(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folie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alcoolisme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),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multiplie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les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caractéristiques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régionales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ou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professionnelles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de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ses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3A1260">
        <w:rPr>
          <w:rFonts w:ascii="signikaLight" w:hAnsi="signikaLight"/>
          <w:color w:val="002A45"/>
          <w:sz w:val="23"/>
          <w:szCs w:val="23"/>
        </w:rPr>
        <w:t>personnages</w:t>
      </w:r>
      <w:proofErr w:type="spellEnd"/>
      <w:r w:rsidRPr="003A1260">
        <w:rPr>
          <w:rFonts w:ascii="signikaLight" w:hAnsi="signikaLight"/>
          <w:color w:val="002A45"/>
          <w:sz w:val="23"/>
          <w:szCs w:val="23"/>
        </w:rPr>
        <w:t xml:space="preserve">. </w:t>
      </w:r>
    </w:p>
    <w:p w:rsidR="00277D5E" w:rsidRPr="00177AE2" w:rsidRDefault="006471DC" w:rsidP="00277D5E">
      <w:pPr>
        <w:pStyle w:val="p"/>
        <w:numPr>
          <w:ilvl w:val="0"/>
          <w:numId w:val="1"/>
        </w:numPr>
        <w:shd w:val="clear" w:color="auto" w:fill="FFFFFF"/>
        <w:spacing w:before="225" w:beforeAutospacing="0" w:after="225" w:afterAutospacing="0" w:line="330" w:lineRule="atLeast"/>
        <w:ind w:left="0" w:firstLine="0"/>
        <w:rPr>
          <w:rFonts w:ascii="signikaLight" w:hAnsi="signikaLight"/>
          <w:i/>
          <w:color w:val="002A45"/>
          <w:sz w:val="23"/>
          <w:szCs w:val="23"/>
        </w:rPr>
      </w:pPr>
      <w:r w:rsidRPr="006471DC">
        <w:rPr>
          <w:rFonts w:ascii="signikaLight" w:hAnsi="signikaLight"/>
          <w:color w:val="FF0000"/>
          <w:sz w:val="23"/>
          <w:szCs w:val="23"/>
          <w:lang w:val="fr-FR"/>
        </w:rPr>
        <w:t>A savoir pour les philologues</w:t>
      </w:r>
      <w:r>
        <w:rPr>
          <w:rFonts w:ascii="signikaLight" w:hAnsi="signikaLight"/>
          <w:color w:val="002A45"/>
          <w:sz w:val="23"/>
          <w:szCs w:val="23"/>
          <w:lang w:val="fr-FR"/>
        </w:rPr>
        <w:t xml:space="preserve"> :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Cette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conception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perdure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au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début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du </w:t>
      </w:r>
      <w:r w:rsidR="00277D5E" w:rsidRPr="00177AE2">
        <w:rPr>
          <w:rFonts w:ascii="signikaLight" w:hAnsi="signikaLight"/>
          <w:i/>
          <w:caps/>
          <w:color w:val="002A45"/>
          <w:sz w:val="16"/>
          <w:szCs w:val="16"/>
        </w:rPr>
        <w:t>XX</w:t>
      </w:r>
      <w:r w:rsidR="00277D5E" w:rsidRPr="00177AE2">
        <w:rPr>
          <w:rFonts w:ascii="signikaLight" w:hAnsi="signikaLight"/>
          <w:i/>
          <w:color w:val="002A45"/>
          <w:sz w:val="17"/>
          <w:szCs w:val="17"/>
          <w:vertAlign w:val="superscript"/>
        </w:rPr>
        <w:t>e</w:t>
      </w:r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 siè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cle :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Proust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, dans </w:t>
      </w:r>
      <w:r w:rsidR="00277D5E" w:rsidRPr="00177AE2">
        <w:rPr>
          <w:rFonts w:ascii="signikaLight" w:hAnsi="signikaLight"/>
          <w:i/>
          <w:iCs/>
          <w:color w:val="002A45"/>
          <w:sz w:val="23"/>
          <w:szCs w:val="23"/>
        </w:rPr>
        <w:t xml:space="preserve">À </w:t>
      </w:r>
      <w:proofErr w:type="spellStart"/>
      <w:r w:rsidR="00277D5E" w:rsidRPr="00177AE2">
        <w:rPr>
          <w:rFonts w:ascii="signikaLight" w:hAnsi="signikaLight"/>
          <w:i/>
          <w:iCs/>
          <w:color w:val="002A45"/>
          <w:sz w:val="23"/>
          <w:szCs w:val="23"/>
        </w:rPr>
        <w:t>la</w:t>
      </w:r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 </w:t>
      </w:r>
      <w:r w:rsidR="00277D5E" w:rsidRPr="00177AE2">
        <w:rPr>
          <w:rFonts w:ascii="signikaLight" w:hAnsi="signikaLight"/>
          <w:i/>
          <w:iCs/>
          <w:color w:val="002A45"/>
          <w:sz w:val="23"/>
          <w:szCs w:val="23"/>
        </w:rPr>
        <w:t>recher</w:t>
      </w:r>
      <w:proofErr w:type="spellEnd"/>
      <w:r w:rsidR="00277D5E" w:rsidRPr="00177AE2">
        <w:rPr>
          <w:rFonts w:ascii="signikaLight" w:hAnsi="signikaLight"/>
          <w:i/>
          <w:iCs/>
          <w:color w:val="002A45"/>
          <w:sz w:val="23"/>
          <w:szCs w:val="23"/>
        </w:rPr>
        <w:t xml:space="preserve">che </w:t>
      </w:r>
      <w:proofErr w:type="spellStart"/>
      <w:r w:rsidR="00277D5E" w:rsidRPr="00177AE2">
        <w:rPr>
          <w:rFonts w:ascii="signikaLight" w:hAnsi="signikaLight"/>
          <w:i/>
          <w:iCs/>
          <w:color w:val="002A45"/>
          <w:sz w:val="23"/>
          <w:szCs w:val="23"/>
        </w:rPr>
        <w:t>du</w:t>
      </w:r>
      <w:proofErr w:type="spellEnd"/>
      <w:r w:rsidR="00277D5E" w:rsidRPr="00177AE2">
        <w:rPr>
          <w:rFonts w:ascii="signikaLight" w:hAnsi="signikaLight"/>
          <w:i/>
          <w:iCs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iCs/>
          <w:color w:val="002A45"/>
          <w:sz w:val="23"/>
          <w:szCs w:val="23"/>
        </w:rPr>
        <w:t>temps</w:t>
      </w:r>
      <w:proofErr w:type="spellEnd"/>
      <w:r w:rsidR="00277D5E" w:rsidRPr="00177AE2">
        <w:rPr>
          <w:rFonts w:ascii="signikaLight" w:hAnsi="signikaLight"/>
          <w:i/>
          <w:iCs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iCs/>
          <w:color w:val="002A45"/>
          <w:sz w:val="23"/>
          <w:szCs w:val="23"/>
        </w:rPr>
        <w:t>perdu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,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rend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compte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de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l'évolution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de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milieux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sociaux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à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travers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une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galerie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de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personnages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mondains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. À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l'opposé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,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Céline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,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dans </w:t>
      </w:r>
      <w:r w:rsidR="00277D5E" w:rsidRPr="00177AE2">
        <w:rPr>
          <w:rFonts w:ascii="signikaLight" w:hAnsi="signikaLight"/>
          <w:i/>
          <w:iCs/>
          <w:color w:val="002A45"/>
          <w:sz w:val="23"/>
          <w:szCs w:val="23"/>
        </w:rPr>
        <w:t>V</w:t>
      </w:r>
      <w:proofErr w:type="spellEnd"/>
      <w:r w:rsidR="00277D5E" w:rsidRPr="00177AE2">
        <w:rPr>
          <w:rFonts w:ascii="signikaLight" w:hAnsi="signikaLight"/>
          <w:i/>
          <w:iCs/>
          <w:color w:val="002A45"/>
          <w:sz w:val="23"/>
          <w:szCs w:val="23"/>
        </w:rPr>
        <w:t xml:space="preserve">oyage </w:t>
      </w:r>
      <w:proofErr w:type="spellStart"/>
      <w:r w:rsidR="00277D5E" w:rsidRPr="00177AE2">
        <w:rPr>
          <w:rFonts w:ascii="signikaLight" w:hAnsi="signikaLight"/>
          <w:i/>
          <w:iCs/>
          <w:color w:val="002A45"/>
          <w:sz w:val="23"/>
          <w:szCs w:val="23"/>
        </w:rPr>
        <w:t>au</w:t>
      </w:r>
      <w:proofErr w:type="spellEnd"/>
      <w:r w:rsidR="00277D5E" w:rsidRPr="00177AE2">
        <w:rPr>
          <w:rFonts w:ascii="signikaLight" w:hAnsi="signikaLight"/>
          <w:i/>
          <w:iCs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iCs/>
          <w:color w:val="002A45"/>
          <w:sz w:val="23"/>
          <w:szCs w:val="23"/>
        </w:rPr>
        <w:t>bout</w:t>
      </w:r>
      <w:proofErr w:type="spellEnd"/>
      <w:r w:rsidR="00277D5E" w:rsidRPr="00177AE2">
        <w:rPr>
          <w:rFonts w:ascii="signikaLight" w:hAnsi="signikaLight"/>
          <w:i/>
          <w:iCs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iCs/>
          <w:color w:val="002A45"/>
          <w:sz w:val="23"/>
          <w:szCs w:val="23"/>
        </w:rPr>
        <w:t>de</w:t>
      </w:r>
      <w:proofErr w:type="spellEnd"/>
      <w:r w:rsidR="00277D5E" w:rsidRPr="00177AE2">
        <w:rPr>
          <w:rFonts w:ascii="signikaLight" w:hAnsi="signikaLight"/>
          <w:i/>
          <w:iCs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iCs/>
          <w:color w:val="002A45"/>
          <w:sz w:val="23"/>
          <w:szCs w:val="23"/>
        </w:rPr>
        <w:t>la</w:t>
      </w:r>
      <w:proofErr w:type="spellEnd"/>
      <w:r w:rsidR="00277D5E" w:rsidRPr="00177AE2">
        <w:rPr>
          <w:rFonts w:ascii="signikaLight" w:hAnsi="signikaLight"/>
          <w:i/>
          <w:iCs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iCs/>
          <w:color w:val="002A45"/>
          <w:sz w:val="23"/>
          <w:szCs w:val="23"/>
        </w:rPr>
        <w:t>nuit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,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fait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passer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son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héros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de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l'horreur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de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la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Première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Guerre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mondiale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aux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grandes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villes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américaines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avant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de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le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réinstaller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dans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les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quartiers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pauvres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de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la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banlieue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parisienne</w:t>
      </w:r>
      <w:proofErr w:type="spellEnd"/>
      <w:r w:rsidR="00277D5E" w:rsidRPr="00177AE2">
        <w:rPr>
          <w:rFonts w:ascii="signikaLight" w:hAnsi="signikaLight"/>
          <w:i/>
          <w:color w:val="002A45"/>
          <w:sz w:val="23"/>
          <w:szCs w:val="23"/>
        </w:rPr>
        <w:t>.</w:t>
      </w:r>
    </w:p>
    <w:p w:rsidR="009B1F0D" w:rsidRDefault="009B1F0D" w:rsidP="009B1F0D">
      <w:pPr>
        <w:pStyle w:val="ss-titre-4"/>
        <w:shd w:val="clear" w:color="auto" w:fill="FFFFFF"/>
        <w:spacing w:before="150" w:beforeAutospacing="0" w:after="90" w:afterAutospacing="0" w:line="330" w:lineRule="atLeast"/>
        <w:rPr>
          <w:rFonts w:ascii="signikaLight" w:hAnsi="signikaLight"/>
          <w:b/>
          <w:bCs/>
          <w:sz w:val="21"/>
          <w:szCs w:val="21"/>
        </w:rPr>
      </w:pPr>
      <w:proofErr w:type="spellStart"/>
      <w:r>
        <w:rPr>
          <w:rFonts w:ascii="signikaLight" w:hAnsi="signikaLight"/>
          <w:b/>
          <w:bCs/>
          <w:sz w:val="21"/>
          <w:szCs w:val="21"/>
        </w:rPr>
        <w:t>La</w:t>
      </w:r>
      <w:proofErr w:type="spellEnd"/>
      <w:r>
        <w:rPr>
          <w:rFonts w:ascii="signikaLight" w:hAnsi="signikaLight"/>
          <w:b/>
          <w:bCs/>
          <w:sz w:val="21"/>
          <w:szCs w:val="21"/>
        </w:rPr>
        <w:t xml:space="preserve"> </w:t>
      </w:r>
      <w:proofErr w:type="spellStart"/>
      <w:r>
        <w:rPr>
          <w:rFonts w:ascii="signikaLight" w:hAnsi="signikaLight"/>
          <w:b/>
          <w:bCs/>
          <w:sz w:val="21"/>
          <w:szCs w:val="21"/>
        </w:rPr>
        <w:t>nécessaire</w:t>
      </w:r>
      <w:proofErr w:type="spellEnd"/>
      <w:r>
        <w:rPr>
          <w:rFonts w:ascii="signikaLight" w:hAnsi="signikaLight"/>
          <w:b/>
          <w:bCs/>
          <w:sz w:val="21"/>
          <w:szCs w:val="21"/>
        </w:rPr>
        <w:t xml:space="preserve"> </w:t>
      </w:r>
      <w:proofErr w:type="spellStart"/>
      <w:r>
        <w:rPr>
          <w:rFonts w:ascii="signikaLight" w:hAnsi="signikaLight"/>
          <w:b/>
          <w:bCs/>
          <w:sz w:val="21"/>
          <w:szCs w:val="21"/>
        </w:rPr>
        <w:t>métamorphose</w:t>
      </w:r>
      <w:proofErr w:type="spellEnd"/>
      <w:r>
        <w:rPr>
          <w:rFonts w:ascii="signikaLight" w:hAnsi="signikaLight"/>
          <w:b/>
          <w:bCs/>
          <w:sz w:val="21"/>
          <w:szCs w:val="21"/>
        </w:rPr>
        <w:t xml:space="preserve"> : </w:t>
      </w:r>
      <w:proofErr w:type="spellStart"/>
      <w:r>
        <w:rPr>
          <w:rFonts w:ascii="signikaLight" w:hAnsi="signikaLight"/>
          <w:b/>
          <w:bCs/>
          <w:sz w:val="21"/>
          <w:szCs w:val="21"/>
        </w:rPr>
        <w:t>entre</w:t>
      </w:r>
      <w:proofErr w:type="spellEnd"/>
      <w:r>
        <w:rPr>
          <w:rFonts w:ascii="signikaLight" w:hAnsi="signikaLight"/>
          <w:b/>
          <w:bCs/>
          <w:sz w:val="21"/>
          <w:szCs w:val="21"/>
        </w:rPr>
        <w:t xml:space="preserve"> </w:t>
      </w:r>
      <w:proofErr w:type="spellStart"/>
      <w:r>
        <w:rPr>
          <w:rFonts w:ascii="signikaLight" w:hAnsi="signikaLight"/>
          <w:b/>
          <w:bCs/>
          <w:sz w:val="21"/>
          <w:szCs w:val="21"/>
        </w:rPr>
        <w:t>réel</w:t>
      </w:r>
      <w:proofErr w:type="spellEnd"/>
      <w:r>
        <w:rPr>
          <w:rFonts w:ascii="signikaLight" w:hAnsi="signikaLight"/>
          <w:b/>
          <w:bCs/>
          <w:sz w:val="21"/>
          <w:szCs w:val="21"/>
        </w:rPr>
        <w:t xml:space="preserve"> </w:t>
      </w:r>
      <w:proofErr w:type="spellStart"/>
      <w:r>
        <w:rPr>
          <w:rFonts w:ascii="signikaLight" w:hAnsi="signikaLight"/>
          <w:b/>
          <w:bCs/>
          <w:sz w:val="21"/>
          <w:szCs w:val="21"/>
        </w:rPr>
        <w:t>et</w:t>
      </w:r>
      <w:proofErr w:type="spellEnd"/>
      <w:r>
        <w:rPr>
          <w:rFonts w:ascii="signikaLight" w:hAnsi="signikaLight"/>
          <w:b/>
          <w:bCs/>
          <w:sz w:val="21"/>
          <w:szCs w:val="21"/>
        </w:rPr>
        <w:t xml:space="preserve"> </w:t>
      </w:r>
      <w:proofErr w:type="spellStart"/>
      <w:r>
        <w:rPr>
          <w:rFonts w:ascii="signikaLight" w:hAnsi="signikaLight"/>
          <w:b/>
          <w:bCs/>
          <w:sz w:val="21"/>
          <w:szCs w:val="21"/>
        </w:rPr>
        <w:t>imaginaire</w:t>
      </w:r>
      <w:proofErr w:type="spellEnd"/>
    </w:p>
    <w:p w:rsidR="009B1F0D" w:rsidRDefault="009B1F0D" w:rsidP="009B1F0D">
      <w:pPr>
        <w:pStyle w:val="p"/>
        <w:shd w:val="clear" w:color="auto" w:fill="FFFFFF"/>
        <w:spacing w:before="225" w:beforeAutospacing="0" w:after="225" w:afterAutospacing="0" w:line="330" w:lineRule="atLeast"/>
        <w:rPr>
          <w:rFonts w:ascii="signikaLight" w:hAnsi="signikaLight"/>
          <w:color w:val="002A45"/>
          <w:sz w:val="26"/>
          <w:szCs w:val="26"/>
        </w:rPr>
      </w:pPr>
      <w:proofErr w:type="spellStart"/>
      <w:r w:rsidRPr="006471DC">
        <w:rPr>
          <w:rFonts w:ascii="signikaLight" w:hAnsi="signikaLight"/>
          <w:b/>
          <w:color w:val="002A45"/>
          <w:sz w:val="26"/>
          <w:szCs w:val="26"/>
        </w:rPr>
        <w:t>La</w:t>
      </w:r>
      <w:proofErr w:type="spellEnd"/>
      <w:r w:rsidRPr="006471DC">
        <w:rPr>
          <w:rFonts w:ascii="signikaLight" w:hAnsi="signikaLight"/>
          <w:b/>
          <w:color w:val="002A45"/>
          <w:sz w:val="26"/>
          <w:szCs w:val="26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6"/>
          <w:szCs w:val="26"/>
        </w:rPr>
        <w:t>littérature </w:t>
      </w:r>
      <w:r w:rsidRPr="006471DC">
        <w:rPr>
          <w:rStyle w:val="encadrerouge"/>
          <w:rFonts w:ascii="signikaLight" w:hAnsi="signikaLight"/>
          <w:b/>
          <w:color w:val="002A45"/>
          <w:sz w:val="26"/>
          <w:szCs w:val="26"/>
        </w:rPr>
        <w:t>métamorphose</w:t>
      </w:r>
      <w:proofErr w:type="spellEnd"/>
      <w:r w:rsidRPr="006471DC">
        <w:rPr>
          <w:rStyle w:val="encadrerouge"/>
          <w:rFonts w:ascii="signikaLight" w:hAnsi="signikaLight"/>
          <w:b/>
          <w:color w:val="002A45"/>
          <w:sz w:val="26"/>
          <w:szCs w:val="26"/>
        </w:rPr>
        <w:t xml:space="preserve"> </w:t>
      </w:r>
      <w:proofErr w:type="spellStart"/>
      <w:r w:rsidRPr="006471DC">
        <w:rPr>
          <w:rStyle w:val="encadrerouge"/>
          <w:rFonts w:ascii="signikaLight" w:hAnsi="signikaLight"/>
          <w:b/>
          <w:color w:val="002A45"/>
          <w:sz w:val="26"/>
          <w:szCs w:val="26"/>
        </w:rPr>
        <w:t>le</w:t>
      </w:r>
      <w:proofErr w:type="spellEnd"/>
      <w:r w:rsidRPr="006471DC">
        <w:rPr>
          <w:rStyle w:val="encadrerouge"/>
          <w:rFonts w:ascii="signikaLight" w:hAnsi="signikaLight"/>
          <w:b/>
          <w:color w:val="002A45"/>
          <w:sz w:val="26"/>
          <w:szCs w:val="26"/>
        </w:rPr>
        <w:t xml:space="preserve"> </w:t>
      </w:r>
      <w:proofErr w:type="spellStart"/>
      <w:r w:rsidRPr="006471DC">
        <w:rPr>
          <w:rStyle w:val="encadrerouge"/>
          <w:rFonts w:ascii="signikaLight" w:hAnsi="signikaLight"/>
          <w:b/>
          <w:color w:val="002A45"/>
          <w:sz w:val="26"/>
          <w:szCs w:val="26"/>
        </w:rPr>
        <w:t>réel</w:t>
      </w:r>
      <w:proofErr w:type="spellEnd"/>
      <w:r w:rsidRPr="006471DC">
        <w:rPr>
          <w:rFonts w:ascii="signikaLight" w:hAnsi="signikaLight"/>
          <w:b/>
          <w:color w:val="002A45"/>
          <w:sz w:val="26"/>
          <w:szCs w:val="26"/>
        </w:rPr>
        <w:t xml:space="preserve">, </w:t>
      </w:r>
      <w:proofErr w:type="spellStart"/>
      <w:r w:rsidRPr="006471DC">
        <w:rPr>
          <w:rFonts w:ascii="signikaLight" w:hAnsi="signikaLight"/>
          <w:b/>
          <w:color w:val="002A45"/>
          <w:sz w:val="26"/>
          <w:szCs w:val="26"/>
        </w:rPr>
        <w:t>le</w:t>
      </w:r>
      <w:proofErr w:type="spellEnd"/>
      <w:r w:rsidRPr="006471DC">
        <w:rPr>
          <w:rFonts w:ascii="signikaLight" w:hAnsi="signikaLight"/>
          <w:b/>
          <w:color w:val="002A45"/>
          <w:sz w:val="26"/>
          <w:szCs w:val="26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6"/>
          <w:szCs w:val="26"/>
        </w:rPr>
        <w:t>dépasse</w:t>
      </w:r>
      <w:proofErr w:type="spellEnd"/>
      <w:r w:rsidRPr="006471DC">
        <w:rPr>
          <w:rFonts w:ascii="signikaLight" w:hAnsi="signikaLight"/>
          <w:b/>
          <w:color w:val="002A45"/>
          <w:sz w:val="26"/>
          <w:szCs w:val="26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6"/>
          <w:szCs w:val="26"/>
        </w:rPr>
        <w:t>et</w:t>
      </w:r>
      <w:proofErr w:type="spellEnd"/>
      <w:r w:rsidRPr="006471DC">
        <w:rPr>
          <w:rFonts w:ascii="signikaLight" w:hAnsi="signikaLight"/>
          <w:b/>
          <w:color w:val="002A45"/>
          <w:sz w:val="26"/>
          <w:szCs w:val="26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6"/>
          <w:szCs w:val="26"/>
        </w:rPr>
        <w:t>le</w:t>
      </w:r>
      <w:proofErr w:type="spellEnd"/>
      <w:r w:rsidRPr="006471DC">
        <w:rPr>
          <w:rFonts w:ascii="signikaLight" w:hAnsi="signikaLight"/>
          <w:b/>
          <w:color w:val="002A45"/>
          <w:sz w:val="26"/>
          <w:szCs w:val="26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6"/>
          <w:szCs w:val="26"/>
        </w:rPr>
        <w:t>sublime</w:t>
      </w:r>
      <w:proofErr w:type="spellEnd"/>
      <w:r w:rsidR="006471DC">
        <w:rPr>
          <w:rFonts w:ascii="signikaLight" w:hAnsi="signikaLight"/>
          <w:b/>
          <w:color w:val="002A45"/>
          <w:sz w:val="26"/>
          <w:szCs w:val="26"/>
          <w:lang w:val="fr-FR"/>
        </w:rPr>
        <w:t xml:space="preserve"> (</w:t>
      </w:r>
      <w:proofErr w:type="spellStart"/>
      <w:r w:rsidR="006471DC">
        <w:rPr>
          <w:rStyle w:val="gt-cd-cl"/>
          <w:rFonts w:ascii="Arial" w:hAnsi="Arial" w:cs="Arial"/>
          <w:sz w:val="21"/>
          <w:szCs w:val="21"/>
          <w:bdr w:val="single" w:sz="6" w:space="0" w:color="DADCE0" w:frame="1"/>
          <w:shd w:val="clear" w:color="auto" w:fill="FFFFFF"/>
        </w:rPr>
        <w:t>purifier</w:t>
      </w:r>
      <w:proofErr w:type="spellEnd"/>
      <w:r w:rsidR="006471DC">
        <w:rPr>
          <w:rStyle w:val="gt-cd-cl"/>
          <w:rFonts w:ascii="Arial" w:hAnsi="Arial" w:cs="Arial"/>
          <w:sz w:val="21"/>
          <w:szCs w:val="21"/>
          <w:bdr w:val="single" w:sz="6" w:space="0" w:color="DADCE0" w:frame="1"/>
          <w:shd w:val="clear" w:color="auto" w:fill="FFFFFF"/>
          <w:lang w:val="fr-FR"/>
        </w:rPr>
        <w:t xml:space="preserve">, </w:t>
      </w:r>
      <w:proofErr w:type="spellStart"/>
      <w:r w:rsidR="006471DC">
        <w:rPr>
          <w:rStyle w:val="gt-cd-cl"/>
          <w:rFonts w:ascii="Arial" w:hAnsi="Arial" w:cs="Arial"/>
          <w:sz w:val="21"/>
          <w:szCs w:val="21"/>
          <w:bdr w:val="single" w:sz="6" w:space="0" w:color="DADCE0" w:frame="1"/>
          <w:shd w:val="clear" w:color="auto" w:fill="FFFFFF"/>
        </w:rPr>
        <w:t>distiller</w:t>
      </w:r>
      <w:proofErr w:type="spellEnd"/>
      <w:r w:rsidR="006471DC">
        <w:rPr>
          <w:rStyle w:val="gt-cd-cl"/>
          <w:rFonts w:ascii="Arial" w:hAnsi="Arial" w:cs="Arial"/>
          <w:sz w:val="21"/>
          <w:szCs w:val="21"/>
          <w:bdr w:val="single" w:sz="6" w:space="0" w:color="DADCE0" w:frame="1"/>
          <w:shd w:val="clear" w:color="auto" w:fill="FFFFFF"/>
          <w:lang w:val="fr-FR"/>
        </w:rPr>
        <w:t xml:space="preserve">, </w:t>
      </w:r>
      <w:proofErr w:type="spellStart"/>
      <w:r w:rsidR="006471DC">
        <w:rPr>
          <w:rFonts w:ascii="Arial" w:hAnsi="Arial" w:cs="Arial"/>
          <w:color w:val="222222"/>
          <w:shd w:val="clear" w:color="auto" w:fill="FFFFFF"/>
        </w:rPr>
        <w:t>Exalter</w:t>
      </w:r>
      <w:proofErr w:type="spellEnd"/>
      <w:r w:rsidR="006471DC">
        <w:rPr>
          <w:rFonts w:ascii="Arial" w:hAnsi="Arial" w:cs="Arial"/>
          <w:color w:val="222222"/>
          <w:shd w:val="clear" w:color="auto" w:fill="FFFFFF"/>
        </w:rPr>
        <w:t>.</w:t>
      </w:r>
      <w:r w:rsidR="006471DC">
        <w:rPr>
          <w:rFonts w:ascii="signikaLight" w:hAnsi="signikaLight"/>
          <w:b/>
          <w:color w:val="002A45"/>
          <w:sz w:val="26"/>
          <w:szCs w:val="26"/>
          <w:lang w:val="fr-FR"/>
        </w:rPr>
        <w:t>)</w:t>
      </w:r>
      <w:r>
        <w:rPr>
          <w:rFonts w:ascii="signikaLight" w:hAnsi="signikaLight"/>
          <w:color w:val="002A45"/>
          <w:sz w:val="26"/>
          <w:szCs w:val="26"/>
        </w:rPr>
        <w:t>.</w:t>
      </w:r>
    </w:p>
    <w:p w:rsidR="009B1F0D" w:rsidRDefault="009B1F0D" w:rsidP="009B1F0D">
      <w:pPr>
        <w:pStyle w:val="p"/>
        <w:numPr>
          <w:ilvl w:val="0"/>
          <w:numId w:val="2"/>
        </w:numPr>
        <w:shd w:val="clear" w:color="auto" w:fill="FFFFFF"/>
        <w:spacing w:before="225" w:beforeAutospacing="0" w:after="225" w:afterAutospacing="0" w:line="330" w:lineRule="atLeast"/>
        <w:ind w:left="0" w:firstLine="0"/>
        <w:rPr>
          <w:rFonts w:ascii="signikaLight" w:hAnsi="signikaLight"/>
          <w:color w:val="002A45"/>
          <w:sz w:val="23"/>
          <w:szCs w:val="23"/>
        </w:rPr>
      </w:pPr>
      <w:proofErr w:type="spellStart"/>
      <w:r>
        <w:rPr>
          <w:rFonts w:ascii="signikaLight" w:hAnsi="signikaLight"/>
          <w:color w:val="002A45"/>
          <w:sz w:val="23"/>
          <w:szCs w:val="23"/>
        </w:rPr>
        <w:t>Même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chez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romanciers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réalistes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ou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naturalistes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les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personnages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r w:rsidRPr="006471DC">
        <w:rPr>
          <w:rFonts w:ascii="signikaLight" w:hAnsi="signikaLight"/>
          <w:b/>
          <w:color w:val="002A45"/>
          <w:sz w:val="23"/>
          <w:szCs w:val="23"/>
        </w:rPr>
        <w:softHyphen/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prennent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souvent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une </w:t>
      </w:r>
      <w:r w:rsidRPr="006471DC">
        <w:rPr>
          <w:rStyle w:val="encadrerouge"/>
          <w:rFonts w:ascii="signikaLight" w:hAnsi="signikaLight"/>
          <w:b/>
          <w:color w:val="002A45"/>
          <w:sz w:val="23"/>
          <w:szCs w:val="23"/>
        </w:rPr>
        <w:t>dimen</w:t>
      </w:r>
      <w:proofErr w:type="spellEnd"/>
      <w:r w:rsidRPr="006471DC">
        <w:rPr>
          <w:rStyle w:val="encadrerouge"/>
          <w:rFonts w:ascii="signikaLight" w:hAnsi="signikaLight"/>
          <w:b/>
          <w:color w:val="002A45"/>
          <w:sz w:val="23"/>
          <w:szCs w:val="23"/>
        </w:rPr>
        <w:t xml:space="preserve">sion </w:t>
      </w:r>
      <w:proofErr w:type="spellStart"/>
      <w:r w:rsidRPr="006471DC">
        <w:rPr>
          <w:rStyle w:val="encadrerouge"/>
          <w:rFonts w:ascii="signikaLight" w:hAnsi="signikaLight"/>
          <w:b/>
          <w:color w:val="002A45"/>
          <w:sz w:val="23"/>
          <w:szCs w:val="23"/>
        </w:rPr>
        <w:t>fantastique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.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vieillard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Balzac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(</w:t>
      </w:r>
      <w:r w:rsidR="00177AE2">
        <w:t xml:space="preserve">LA PEAU DE CHAGRIN – H. </w:t>
      </w:r>
      <w:proofErr w:type="spellStart"/>
      <w:r w:rsidR="00177AE2">
        <w:t>de</w:t>
      </w:r>
      <w:proofErr w:type="spellEnd"/>
      <w:r w:rsidR="00177AE2">
        <w:t xml:space="preserve"> BALZAC</w:t>
      </w:r>
      <w:r>
        <w:rPr>
          <w:rFonts w:ascii="signikaLight" w:hAnsi="signikaLight"/>
          <w:color w:val="002A45"/>
          <w:sz w:val="23"/>
          <w:szCs w:val="23"/>
        </w:rPr>
        <w:t xml:space="preserve">)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évolue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dans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la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« coule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ur fantastique »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d'une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lumière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blafarde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.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Chez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Zola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(</w:t>
      </w:r>
      <w:proofErr w:type="spellStart"/>
      <w:r>
        <w:rPr>
          <w:rFonts w:ascii="signikaLight" w:hAnsi="signikaLight"/>
          <w:i/>
          <w:iCs/>
          <w:color w:val="002A45"/>
          <w:sz w:val="23"/>
          <w:szCs w:val="23"/>
        </w:rPr>
        <w:t>L'Assommoir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),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Gueule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d'or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ressemble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davantage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à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un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« bon Dieu »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ou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au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Vulcain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la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mythologie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qu'à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un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simple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forgeron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.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Et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fait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c'est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quand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la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description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naturaliste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se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transforme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en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images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visionnaires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que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Zola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excelle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 :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dans </w:t>
      </w:r>
      <w:r>
        <w:rPr>
          <w:rFonts w:ascii="signikaLight" w:hAnsi="signikaLight"/>
          <w:i/>
          <w:iCs/>
          <w:color w:val="002A45"/>
          <w:sz w:val="23"/>
          <w:szCs w:val="23"/>
        </w:rPr>
        <w:t>Ger</w:t>
      </w:r>
      <w:proofErr w:type="spellEnd"/>
      <w:r>
        <w:rPr>
          <w:rFonts w:ascii="signikaLight" w:hAnsi="signikaLight"/>
          <w:i/>
          <w:iCs/>
          <w:color w:val="002A45"/>
          <w:sz w:val="23"/>
          <w:szCs w:val="23"/>
        </w:rPr>
        <w:t>minal</w:t>
      </w:r>
      <w:r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défilé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mineurs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en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grève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prend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allures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épiques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puits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mine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du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Voreux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se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métamorphose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en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un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ogre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qui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avale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par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bouchées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mineurs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>.</w:t>
      </w:r>
    </w:p>
    <w:p w:rsidR="009B1F0D" w:rsidRDefault="009B1F0D" w:rsidP="009B1F0D">
      <w:pPr>
        <w:pStyle w:val="p"/>
        <w:numPr>
          <w:ilvl w:val="0"/>
          <w:numId w:val="2"/>
        </w:numPr>
        <w:shd w:val="clear" w:color="auto" w:fill="FFFFFF"/>
        <w:spacing w:before="225" w:beforeAutospacing="0" w:after="225" w:afterAutospacing="0" w:line="330" w:lineRule="atLeast"/>
        <w:ind w:left="0" w:firstLine="0"/>
        <w:rPr>
          <w:rFonts w:ascii="signikaLight" w:hAnsi="signikaLight"/>
          <w:color w:val="002A45"/>
          <w:sz w:val="23"/>
          <w:szCs w:val="23"/>
        </w:rPr>
      </w:pPr>
      <w:proofErr w:type="spellStart"/>
      <w:r>
        <w:rPr>
          <w:rFonts w:ascii="signikaLight" w:hAnsi="signikaLight"/>
          <w:color w:val="002A45"/>
          <w:sz w:val="23"/>
          <w:szCs w:val="23"/>
        </w:rPr>
        <w:t>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personnage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roman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se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situe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donc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souve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>nt </w:t>
      </w:r>
      <w:r>
        <w:rPr>
          <w:rStyle w:val="encadrerouge"/>
          <w:rFonts w:ascii="signikaLight" w:hAnsi="signikaLight"/>
          <w:color w:val="002A45"/>
          <w:sz w:val="23"/>
          <w:szCs w:val="23"/>
        </w:rPr>
        <w:t xml:space="preserve">entre </w:t>
      </w:r>
      <w:proofErr w:type="spellStart"/>
      <w:r>
        <w:rPr>
          <w:rStyle w:val="encadrerouge"/>
          <w:rFonts w:ascii="signikaLight" w:hAnsi="signikaLight"/>
          <w:color w:val="002A45"/>
          <w:sz w:val="23"/>
          <w:szCs w:val="23"/>
        </w:rPr>
        <w:t>réel</w:t>
      </w:r>
      <w:proofErr w:type="spellEnd"/>
      <w:r>
        <w:rPr>
          <w:rStyle w:val="encadrerouge"/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Style w:val="encadrerouge"/>
          <w:rFonts w:ascii="signikaLight" w:hAnsi="signikaLight"/>
          <w:color w:val="002A45"/>
          <w:sz w:val="23"/>
          <w:szCs w:val="23"/>
        </w:rPr>
        <w:t>et</w:t>
      </w:r>
      <w:proofErr w:type="spellEnd"/>
      <w:r>
        <w:rPr>
          <w:rStyle w:val="encadrerouge"/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Style w:val="encadrerouge"/>
          <w:rFonts w:ascii="signikaLight" w:hAnsi="signikaLight"/>
          <w:color w:val="002A45"/>
          <w:sz w:val="23"/>
          <w:szCs w:val="23"/>
        </w:rPr>
        <w:t>imaginaire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>.</w:t>
      </w:r>
    </w:p>
    <w:p w:rsidR="009B1F0D" w:rsidRDefault="009B1F0D" w:rsidP="009B1F0D">
      <w:pPr>
        <w:pStyle w:val="ss-titre-4"/>
        <w:shd w:val="clear" w:color="auto" w:fill="FFFFFF"/>
        <w:spacing w:before="150" w:beforeAutospacing="0" w:after="90" w:afterAutospacing="0" w:line="330" w:lineRule="atLeast"/>
        <w:rPr>
          <w:rFonts w:ascii="signikaLight" w:hAnsi="signikaLight"/>
          <w:b/>
          <w:bCs/>
          <w:sz w:val="21"/>
          <w:szCs w:val="21"/>
        </w:rPr>
      </w:pPr>
      <w:r>
        <w:rPr>
          <w:rFonts w:ascii="signikaLight" w:hAnsi="signikaLight"/>
          <w:b/>
          <w:bCs/>
          <w:sz w:val="21"/>
          <w:szCs w:val="21"/>
        </w:rPr>
        <w:t>3. </w:t>
      </w:r>
      <w:proofErr w:type="spellStart"/>
      <w:r>
        <w:rPr>
          <w:rFonts w:ascii="signikaLight" w:hAnsi="signikaLight"/>
          <w:b/>
          <w:bCs/>
          <w:sz w:val="21"/>
          <w:szCs w:val="21"/>
        </w:rPr>
        <w:t>L'accession</w:t>
      </w:r>
      <w:proofErr w:type="spellEnd"/>
      <w:r>
        <w:rPr>
          <w:rFonts w:ascii="signikaLight" w:hAnsi="signikaLight"/>
          <w:b/>
          <w:bCs/>
          <w:sz w:val="21"/>
          <w:szCs w:val="21"/>
        </w:rPr>
        <w:t xml:space="preserve"> </w:t>
      </w:r>
      <w:proofErr w:type="spellStart"/>
      <w:r>
        <w:rPr>
          <w:rFonts w:ascii="signikaLight" w:hAnsi="signikaLight"/>
          <w:b/>
          <w:bCs/>
          <w:sz w:val="21"/>
          <w:szCs w:val="21"/>
        </w:rPr>
        <w:t>au</w:t>
      </w:r>
      <w:proofErr w:type="spellEnd"/>
      <w:r>
        <w:rPr>
          <w:rFonts w:ascii="signikaLight" w:hAnsi="signikaLight"/>
          <w:b/>
          <w:bCs/>
          <w:sz w:val="21"/>
          <w:szCs w:val="21"/>
        </w:rPr>
        <w:t xml:space="preserve"> </w:t>
      </w:r>
      <w:proofErr w:type="spellStart"/>
      <w:r>
        <w:rPr>
          <w:rFonts w:ascii="signikaLight" w:hAnsi="signikaLight"/>
          <w:b/>
          <w:bCs/>
          <w:sz w:val="21"/>
          <w:szCs w:val="21"/>
        </w:rPr>
        <w:t>mythe</w:t>
      </w:r>
      <w:proofErr w:type="spellEnd"/>
    </w:p>
    <w:p w:rsidR="009B1F0D" w:rsidRDefault="009B1F0D" w:rsidP="009B1F0D">
      <w:pPr>
        <w:pStyle w:val="p"/>
        <w:numPr>
          <w:ilvl w:val="0"/>
          <w:numId w:val="3"/>
        </w:numPr>
        <w:shd w:val="clear" w:color="auto" w:fill="FFFFFF"/>
        <w:spacing w:before="225" w:beforeAutospacing="0" w:after="225" w:afterAutospacing="0" w:line="330" w:lineRule="atLeast"/>
        <w:ind w:left="0" w:firstLine="0"/>
        <w:rPr>
          <w:rFonts w:ascii="signikaLight" w:hAnsi="signikaLight"/>
          <w:color w:val="002A45"/>
          <w:sz w:val="23"/>
          <w:szCs w:val="23"/>
        </w:rPr>
      </w:pPr>
      <w:proofErr w:type="spellStart"/>
      <w:r>
        <w:rPr>
          <w:rFonts w:ascii="signikaLight" w:hAnsi="signikaLight"/>
          <w:color w:val="002A45"/>
          <w:sz w:val="23"/>
          <w:szCs w:val="23"/>
        </w:rPr>
        <w:lastRenderedPageBreak/>
        <w:t>Il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peut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aussi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résolument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s'éloigner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du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réel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et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prendre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une </w:t>
      </w:r>
      <w:r>
        <w:rPr>
          <w:rStyle w:val="encadrerouge"/>
          <w:rFonts w:ascii="signikaLight" w:hAnsi="signikaLight"/>
          <w:color w:val="002A45"/>
          <w:sz w:val="23"/>
          <w:szCs w:val="23"/>
        </w:rPr>
        <w:t>dimen</w:t>
      </w:r>
      <w:proofErr w:type="spellEnd"/>
      <w:r>
        <w:rPr>
          <w:rStyle w:val="encadrerouge"/>
          <w:rFonts w:ascii="signikaLight" w:hAnsi="signikaLight"/>
          <w:color w:val="002A45"/>
          <w:sz w:val="23"/>
          <w:szCs w:val="23"/>
        </w:rPr>
        <w:t xml:space="preserve">sion </w:t>
      </w:r>
      <w:proofErr w:type="spellStart"/>
      <w:r>
        <w:rPr>
          <w:rStyle w:val="encadrerouge"/>
          <w:rFonts w:ascii="signikaLight" w:hAnsi="signikaLight"/>
          <w:color w:val="002A45"/>
          <w:sz w:val="23"/>
          <w:szCs w:val="23"/>
        </w:rPr>
        <w:t>mythique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> [</w:t>
      </w:r>
      <w:proofErr w:type="spellStart"/>
      <w:r>
        <w:rPr>
          <w:rFonts w:ascii="signikaLight" w:hAnsi="signikaLight"/>
          <w:i/>
          <w:iCs/>
          <w:color w:val="002A45"/>
          <w:sz w:val="23"/>
          <w:szCs w:val="23"/>
        </w:rPr>
        <w:t>exemples</w:t>
      </w:r>
      <w:proofErr w:type="spellEnd"/>
      <w:r>
        <w:rPr>
          <w:rFonts w:ascii="signikaLight" w:hAnsi="signikaLight"/>
          <w:i/>
          <w:iCs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i/>
          <w:iCs/>
          <w:color w:val="002A45"/>
          <w:sz w:val="23"/>
          <w:szCs w:val="23"/>
        </w:rPr>
        <w:t>de</w:t>
      </w:r>
      <w:proofErr w:type="spellEnd"/>
      <w:r>
        <w:rPr>
          <w:rFonts w:ascii="signikaLight" w:hAnsi="signikaLight"/>
          <w:i/>
          <w:iCs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i/>
          <w:iCs/>
          <w:color w:val="002A45"/>
          <w:sz w:val="23"/>
          <w:szCs w:val="23"/>
        </w:rPr>
        <w:t>héros</w:t>
      </w:r>
      <w:proofErr w:type="spellEnd"/>
      <w:r>
        <w:rPr>
          <w:rFonts w:ascii="signikaLight" w:hAnsi="signikaLight"/>
          <w:i/>
          <w:iCs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i/>
          <w:iCs/>
          <w:color w:val="002A45"/>
          <w:sz w:val="23"/>
          <w:szCs w:val="23"/>
        </w:rPr>
        <w:t>légendaires</w:t>
      </w:r>
      <w:proofErr w:type="spellEnd"/>
      <w:r>
        <w:rPr>
          <w:rFonts w:ascii="signikaLight" w:hAnsi="signikaLight"/>
          <w:i/>
          <w:iCs/>
          <w:color w:val="002A45"/>
          <w:sz w:val="23"/>
          <w:szCs w:val="23"/>
        </w:rPr>
        <w:t xml:space="preserve">, </w:t>
      </w:r>
      <w:proofErr w:type="spellStart"/>
      <w:r>
        <w:rPr>
          <w:rFonts w:ascii="signikaLight" w:hAnsi="signikaLight"/>
          <w:i/>
          <w:iCs/>
          <w:color w:val="002A45"/>
          <w:sz w:val="23"/>
          <w:szCs w:val="23"/>
        </w:rPr>
        <w:t>issus</w:t>
      </w:r>
      <w:proofErr w:type="spellEnd"/>
      <w:r>
        <w:rPr>
          <w:rFonts w:ascii="signikaLight" w:hAnsi="signikaLight"/>
          <w:i/>
          <w:iCs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i/>
          <w:iCs/>
          <w:color w:val="002A45"/>
          <w:sz w:val="23"/>
          <w:szCs w:val="23"/>
        </w:rPr>
        <w:t>des</w:t>
      </w:r>
      <w:proofErr w:type="spellEnd"/>
      <w:r>
        <w:rPr>
          <w:rFonts w:ascii="signikaLight" w:hAnsi="signikaLight"/>
          <w:i/>
          <w:iCs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i/>
          <w:iCs/>
          <w:color w:val="002A45"/>
          <w:sz w:val="23"/>
          <w:szCs w:val="23"/>
        </w:rPr>
        <w:t>mythes</w:t>
      </w:r>
      <w:proofErr w:type="spellEnd"/>
      <w:r>
        <w:rPr>
          <w:rFonts w:ascii="signikaLight" w:hAnsi="signikaLight"/>
          <w:i/>
          <w:iCs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i/>
          <w:iCs/>
          <w:color w:val="002A45"/>
          <w:sz w:val="23"/>
          <w:szCs w:val="23"/>
        </w:rPr>
        <w:t>populaires</w:t>
      </w:r>
      <w:proofErr w:type="spellEnd"/>
      <w:r w:rsidR="00177AE2">
        <w:rPr>
          <w:rFonts w:ascii="signikaLight" w:hAnsi="signikaLight" w:hint="eastAsia"/>
          <w:i/>
          <w:iCs/>
          <w:color w:val="002A45"/>
          <w:sz w:val="23"/>
          <w:szCs w:val="23"/>
        </w:rPr>
        <w:t> </w:t>
      </w:r>
      <w:r>
        <w:rPr>
          <w:rFonts w:ascii="signikaLight" w:hAnsi="signikaLight"/>
          <w:color w:val="002A45"/>
          <w:sz w:val="23"/>
          <w:szCs w:val="23"/>
        </w:rPr>
        <w:t xml:space="preserve">].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Imaginé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et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reconstruit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par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la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tradition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à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maintes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reprises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personnage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devient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un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mythe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>.</w:t>
      </w:r>
    </w:p>
    <w:p w:rsidR="009B1F0D" w:rsidRDefault="009B1F0D" w:rsidP="009B1F0D">
      <w:pPr>
        <w:pStyle w:val="p"/>
        <w:numPr>
          <w:ilvl w:val="0"/>
          <w:numId w:val="3"/>
        </w:numPr>
        <w:shd w:val="clear" w:color="auto" w:fill="FFFFFF"/>
        <w:spacing w:before="225" w:beforeAutospacing="0" w:after="225" w:afterAutospacing="0" w:line="330" w:lineRule="atLeast"/>
        <w:ind w:left="0" w:firstLine="0"/>
        <w:rPr>
          <w:rFonts w:ascii="signikaLight" w:hAnsi="signikaLight"/>
          <w:color w:val="002A45"/>
          <w:sz w:val="23"/>
          <w:szCs w:val="23"/>
        </w:rPr>
      </w:pP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Il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perd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de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sa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réalité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et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devient </w:t>
      </w:r>
      <w:r w:rsidRPr="006471DC">
        <w:rPr>
          <w:rStyle w:val="encadrerouge"/>
          <w:rFonts w:ascii="signikaLight" w:hAnsi="signikaLight"/>
          <w:b/>
          <w:color w:val="002A45"/>
          <w:sz w:val="23"/>
          <w:szCs w:val="23"/>
        </w:rPr>
        <w:t>in</w:t>
      </w:r>
      <w:proofErr w:type="spellEnd"/>
      <w:r w:rsidRPr="006471DC">
        <w:rPr>
          <w:rStyle w:val="encadrerouge"/>
          <w:rFonts w:ascii="signikaLight" w:hAnsi="signikaLight"/>
          <w:b/>
          <w:color w:val="002A45"/>
          <w:sz w:val="23"/>
          <w:szCs w:val="23"/>
        </w:rPr>
        <w:t>temporel</w:t>
      </w:r>
      <w:r>
        <w:rPr>
          <w:rFonts w:ascii="signikaLight" w:hAnsi="signikaLight"/>
          <w:color w:val="002A45"/>
          <w:sz w:val="23"/>
          <w:szCs w:val="23"/>
        </w:rPr>
        <w:t xml:space="preserve">.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Son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nom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devient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un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nom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commun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,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il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prend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une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dimension </w:t>
      </w:r>
      <w:r w:rsidRPr="006471DC">
        <w:rPr>
          <w:rStyle w:val="encadrerouge"/>
          <w:rFonts w:ascii="signikaLight" w:hAnsi="signikaLight"/>
          <w:b/>
          <w:color w:val="002A45"/>
          <w:sz w:val="23"/>
          <w:szCs w:val="23"/>
        </w:rPr>
        <w:t>symbolique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, à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la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fois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moins</w:t>
      </w:r>
      <w:proofErr w:type="spellEnd"/>
      <w:r w:rsidRPr="006471DC">
        <w:rPr>
          <w:rFonts w:ascii="signikaLight" w:hAnsi="signikaLight"/>
          <w:b/>
          <w:color w:val="002A45"/>
          <w:sz w:val="23"/>
          <w:szCs w:val="23"/>
        </w:rPr>
        <w:t xml:space="preserve"> </w:t>
      </w:r>
      <w:proofErr w:type="spellStart"/>
      <w:r w:rsidRPr="006471DC">
        <w:rPr>
          <w:rFonts w:ascii="signikaLight" w:hAnsi="signikaLight"/>
          <w:b/>
          <w:color w:val="002A45"/>
          <w:sz w:val="23"/>
          <w:szCs w:val="23"/>
        </w:rPr>
        <w:t>réel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(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il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n'est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pas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individualisé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)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et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plus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réel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parce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que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représentatif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d'un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type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(</w:t>
      </w:r>
      <w:r w:rsidR="00177AE2">
        <w:rPr>
          <w:rFonts w:ascii="signikaLight" w:hAnsi="signikaLight"/>
          <w:color w:val="002A45"/>
          <w:sz w:val="23"/>
          <w:szCs w:val="23"/>
          <w:lang w:val="fr-FR"/>
        </w:rPr>
        <w:t xml:space="preserve"> </w:t>
      </w:r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Rastignac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défiant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Paris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à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la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fin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du </w:t>
      </w:r>
      <w:r>
        <w:rPr>
          <w:rFonts w:ascii="signikaLight" w:hAnsi="signikaLight"/>
          <w:i/>
          <w:iCs/>
          <w:color w:val="002A45"/>
          <w:sz w:val="23"/>
          <w:szCs w:val="23"/>
        </w:rPr>
        <w:t>P</w:t>
      </w:r>
      <w:proofErr w:type="spellEnd"/>
      <w:r>
        <w:rPr>
          <w:rFonts w:ascii="signikaLight" w:hAnsi="signikaLight"/>
          <w:i/>
          <w:iCs/>
          <w:color w:val="002A45"/>
          <w:sz w:val="23"/>
          <w:szCs w:val="23"/>
        </w:rPr>
        <w:t xml:space="preserve">ère </w:t>
      </w:r>
      <w:proofErr w:type="spellStart"/>
      <w:r>
        <w:rPr>
          <w:rFonts w:ascii="signikaLight" w:hAnsi="signikaLight"/>
          <w:i/>
          <w:iCs/>
          <w:color w:val="002A45"/>
          <w:sz w:val="23"/>
          <w:szCs w:val="23"/>
        </w:rPr>
        <w:t>Goriot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jeune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homme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avide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réussite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et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puissance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>).</w:t>
      </w:r>
    </w:p>
    <w:p w:rsidR="009B1F0D" w:rsidRDefault="009B1F0D" w:rsidP="009B1F0D">
      <w:pPr>
        <w:pStyle w:val="ss-titre-4"/>
        <w:shd w:val="clear" w:color="auto" w:fill="FFFFFF"/>
        <w:spacing w:before="150" w:beforeAutospacing="0" w:after="90" w:afterAutospacing="0" w:line="330" w:lineRule="atLeast"/>
        <w:rPr>
          <w:rFonts w:ascii="signikaLight" w:hAnsi="signikaLight"/>
          <w:b/>
          <w:bCs/>
          <w:sz w:val="21"/>
          <w:szCs w:val="21"/>
        </w:rPr>
      </w:pPr>
      <w:r>
        <w:rPr>
          <w:rFonts w:ascii="signikaLight" w:hAnsi="signikaLight"/>
          <w:b/>
          <w:bCs/>
          <w:sz w:val="21"/>
          <w:szCs w:val="21"/>
        </w:rPr>
        <w:t>4. </w:t>
      </w:r>
      <w:proofErr w:type="spellStart"/>
      <w:r>
        <w:rPr>
          <w:rFonts w:ascii="signikaLight" w:hAnsi="signikaLight"/>
          <w:b/>
          <w:bCs/>
          <w:sz w:val="21"/>
          <w:szCs w:val="21"/>
        </w:rPr>
        <w:t>L'illusion</w:t>
      </w:r>
      <w:proofErr w:type="spellEnd"/>
      <w:r>
        <w:rPr>
          <w:rFonts w:ascii="signikaLight" w:hAnsi="signikaLight"/>
          <w:b/>
          <w:bCs/>
          <w:sz w:val="21"/>
          <w:szCs w:val="21"/>
        </w:rPr>
        <w:t xml:space="preserve"> </w:t>
      </w:r>
      <w:proofErr w:type="spellStart"/>
      <w:r>
        <w:rPr>
          <w:rFonts w:ascii="signikaLight" w:hAnsi="signikaLight"/>
          <w:b/>
          <w:bCs/>
          <w:sz w:val="21"/>
          <w:szCs w:val="21"/>
        </w:rPr>
        <w:t>artistique</w:t>
      </w:r>
      <w:proofErr w:type="spellEnd"/>
    </w:p>
    <w:p w:rsidR="009B1F0D" w:rsidRDefault="009B1F0D" w:rsidP="009B1F0D">
      <w:pPr>
        <w:pStyle w:val="p"/>
        <w:numPr>
          <w:ilvl w:val="0"/>
          <w:numId w:val="4"/>
        </w:numPr>
        <w:shd w:val="clear" w:color="auto" w:fill="FFFFFF"/>
        <w:spacing w:before="225" w:beforeAutospacing="0" w:after="225" w:afterAutospacing="0" w:line="330" w:lineRule="atLeast"/>
        <w:ind w:left="0" w:firstLine="0"/>
        <w:rPr>
          <w:rFonts w:ascii="signikaLight" w:hAnsi="signikaLight"/>
          <w:color w:val="002A45"/>
          <w:sz w:val="23"/>
          <w:szCs w:val="23"/>
        </w:rPr>
      </w:pPr>
      <w:proofErr w:type="spellStart"/>
      <w:r>
        <w:rPr>
          <w:rFonts w:ascii="signikaLight" w:hAnsi="signikaLight"/>
          <w:color w:val="002A45"/>
          <w:sz w:val="23"/>
          <w:szCs w:val="23"/>
        </w:rPr>
        <w:t>Pour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Balzac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la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réalité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est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poétique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 :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romancier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doit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donc </w:t>
      </w:r>
      <w:r>
        <w:rPr>
          <w:rStyle w:val="encadrerouge"/>
          <w:rFonts w:ascii="signikaLight" w:hAnsi="signikaLight"/>
          <w:color w:val="002A45"/>
          <w:sz w:val="23"/>
          <w:szCs w:val="23"/>
        </w:rPr>
        <w:t>créer</w:t>
      </w:r>
      <w:proofErr w:type="spellEnd"/>
      <w:r>
        <w:rPr>
          <w:rStyle w:val="encadrerouge"/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Style w:val="encadrerouge"/>
          <w:rFonts w:ascii="signikaLight" w:hAnsi="signikaLight"/>
          <w:color w:val="002A45"/>
          <w:sz w:val="23"/>
          <w:szCs w:val="23"/>
        </w:rPr>
        <w:t>une</w:t>
      </w:r>
      <w:proofErr w:type="spellEnd"/>
      <w:r>
        <w:rPr>
          <w:rStyle w:val="encadrerouge"/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Style w:val="encadrerouge"/>
          <w:rFonts w:ascii="signikaLight" w:hAnsi="signikaLight"/>
          <w:color w:val="002A45"/>
          <w:sz w:val="23"/>
          <w:szCs w:val="23"/>
        </w:rPr>
        <w:t>illusion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comme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l'auteur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dramatique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.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là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titre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qu'il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donne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à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sa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suite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romans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> : </w:t>
      </w:r>
      <w:r>
        <w:rPr>
          <w:rFonts w:ascii="signikaLight" w:hAnsi="signikaLight"/>
          <w:i/>
          <w:iCs/>
          <w:color w:val="002A45"/>
          <w:sz w:val="23"/>
          <w:szCs w:val="23"/>
        </w:rPr>
        <w:t xml:space="preserve">La </w:t>
      </w:r>
      <w:proofErr w:type="spellStart"/>
      <w:r>
        <w:rPr>
          <w:rFonts w:ascii="signikaLight" w:hAnsi="signikaLight"/>
          <w:i/>
          <w:iCs/>
          <w:color w:val="002A45"/>
          <w:sz w:val="23"/>
          <w:szCs w:val="23"/>
        </w:rPr>
        <w:t>Comédie</w:t>
      </w:r>
      <w:proofErr w:type="spellEnd"/>
      <w:r>
        <w:rPr>
          <w:rFonts w:ascii="signikaLight" w:hAnsi="signikaLight"/>
          <w:i/>
          <w:iCs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i/>
          <w:iCs/>
          <w:color w:val="002A45"/>
          <w:sz w:val="23"/>
          <w:szCs w:val="23"/>
        </w:rPr>
        <w:t>humaine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qui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rappelle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mot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bookmarkStart w:id="0" w:name="_GoBack"/>
      <w:bookmarkEnd w:id="0"/>
      <w:proofErr w:type="spellStart"/>
      <w:r>
        <w:rPr>
          <w:rFonts w:ascii="signikaLight" w:hAnsi="signikaLight"/>
          <w:color w:val="002A45"/>
          <w:sz w:val="23"/>
          <w:szCs w:val="23"/>
        </w:rPr>
        <w:t>Shakespeare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 : « Le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monde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entier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est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un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théâtre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et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tous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hommes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et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femmes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n'y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sont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que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acteurs. »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C'est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ce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dont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roman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doit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rendre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compte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>.</w:t>
      </w:r>
    </w:p>
    <w:p w:rsidR="009B1F0D" w:rsidRDefault="009B1F0D" w:rsidP="009B1F0D">
      <w:pPr>
        <w:pStyle w:val="p"/>
        <w:numPr>
          <w:ilvl w:val="0"/>
          <w:numId w:val="4"/>
        </w:numPr>
        <w:shd w:val="clear" w:color="auto" w:fill="FFFFFF"/>
        <w:spacing w:before="225" w:beforeAutospacing="0" w:after="225" w:afterAutospacing="0" w:line="330" w:lineRule="atLeast"/>
        <w:ind w:left="0" w:firstLine="0"/>
        <w:rPr>
          <w:rFonts w:ascii="signikaLight" w:hAnsi="signikaLight"/>
          <w:color w:val="002A45"/>
          <w:sz w:val="23"/>
          <w:szCs w:val="23"/>
        </w:rPr>
      </w:pPr>
      <w:proofErr w:type="spellStart"/>
      <w:r>
        <w:rPr>
          <w:rFonts w:ascii="signikaLight" w:hAnsi="signikaLight"/>
          <w:color w:val="002A45"/>
          <w:sz w:val="23"/>
          <w:szCs w:val="23"/>
        </w:rPr>
        <w:t>Par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conséquent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la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création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d'un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personnage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par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travail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l'écriture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fait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lui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une </w:t>
      </w:r>
      <w:r>
        <w:rPr>
          <w:rStyle w:val="encadrerouge"/>
          <w:rFonts w:ascii="signikaLight" w:hAnsi="signikaLight"/>
          <w:color w:val="002A45"/>
          <w:sz w:val="23"/>
          <w:szCs w:val="23"/>
        </w:rPr>
        <w:t>vérit</w:t>
      </w:r>
      <w:proofErr w:type="spellEnd"/>
      <w:r>
        <w:rPr>
          <w:rStyle w:val="encadrerouge"/>
          <w:rFonts w:ascii="signikaLight" w:hAnsi="signikaLight"/>
          <w:color w:val="002A45"/>
          <w:sz w:val="23"/>
          <w:szCs w:val="23"/>
        </w:rPr>
        <w:t xml:space="preserve">able </w:t>
      </w:r>
      <w:proofErr w:type="spellStart"/>
      <w:r>
        <w:rPr>
          <w:rStyle w:val="encadrerouge"/>
          <w:rFonts w:ascii="signikaLight" w:hAnsi="signikaLight"/>
          <w:color w:val="002A45"/>
          <w:sz w:val="23"/>
          <w:szCs w:val="23"/>
        </w:rPr>
        <w:t>œuvre</w:t>
      </w:r>
      <w:proofErr w:type="spellEnd"/>
      <w:r>
        <w:rPr>
          <w:rStyle w:val="encadrerouge"/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Style w:val="encadrerouge"/>
          <w:rFonts w:ascii="signikaLight" w:hAnsi="signikaLight"/>
          <w:color w:val="002A45"/>
          <w:sz w:val="23"/>
          <w:szCs w:val="23"/>
        </w:rPr>
        <w:t>d'art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.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son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vieillard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du </w:t>
      </w:r>
      <w:r>
        <w:rPr>
          <w:rFonts w:ascii="signikaLight" w:hAnsi="signikaLight"/>
          <w:i/>
          <w:iCs/>
          <w:color w:val="002A45"/>
          <w:sz w:val="23"/>
          <w:szCs w:val="23"/>
        </w:rPr>
        <w:t>Ch</w:t>
      </w:r>
      <w:proofErr w:type="spellStart"/>
      <w:r>
        <w:rPr>
          <w:rFonts w:ascii="signikaLight" w:hAnsi="signikaLight"/>
          <w:i/>
          <w:iCs/>
          <w:color w:val="002A45"/>
          <w:sz w:val="23"/>
          <w:szCs w:val="23"/>
        </w:rPr>
        <w:t>ef-d'œu</w:t>
      </w:r>
      <w:proofErr w:type="spellEnd"/>
      <w:r>
        <w:rPr>
          <w:rFonts w:ascii="signikaLight" w:hAnsi="signikaLight"/>
          <w:i/>
          <w:iCs/>
          <w:color w:val="002A45"/>
          <w:sz w:val="23"/>
          <w:szCs w:val="23"/>
        </w:rPr>
        <w:t xml:space="preserve">vre </w:t>
      </w:r>
      <w:proofErr w:type="spellStart"/>
      <w:r>
        <w:rPr>
          <w:rFonts w:ascii="signikaLight" w:hAnsi="signikaLight"/>
          <w:i/>
          <w:iCs/>
          <w:color w:val="002A45"/>
          <w:sz w:val="23"/>
          <w:szCs w:val="23"/>
        </w:rPr>
        <w:t>inconnu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Balzac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dit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lui-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même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 :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« Vo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us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eussiez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dit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d'une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toile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Rembrandt ».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même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Zola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en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décrivant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 w:rsidRPr="00B560F6">
        <w:rPr>
          <w:rFonts w:ascii="signikaLight" w:hAnsi="signikaLight"/>
          <w:i/>
          <w:color w:val="002A45"/>
          <w:sz w:val="23"/>
          <w:szCs w:val="23"/>
        </w:rPr>
        <w:t>Gueule</w:t>
      </w:r>
      <w:proofErr w:type="spellEnd"/>
      <w:r w:rsidRPr="00B560F6">
        <w:rPr>
          <w:rFonts w:ascii="signikaLight" w:hAnsi="signikaLight"/>
          <w:i/>
          <w:color w:val="002A45"/>
          <w:sz w:val="23"/>
          <w:szCs w:val="23"/>
        </w:rPr>
        <w:t xml:space="preserve"> </w:t>
      </w:r>
      <w:proofErr w:type="spellStart"/>
      <w:r w:rsidRPr="00B560F6">
        <w:rPr>
          <w:rFonts w:ascii="signikaLight" w:hAnsi="signikaLight"/>
          <w:i/>
          <w:color w:val="002A45"/>
          <w:sz w:val="23"/>
          <w:szCs w:val="23"/>
        </w:rPr>
        <w:t>d'or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mentionne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« ses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épaules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et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ses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bras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sculptés »,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qui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sont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comme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« copi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és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sur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ceux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d'un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géant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dans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un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musée »).</w:t>
      </w:r>
    </w:p>
    <w:p w:rsidR="009B1F0D" w:rsidRDefault="009B1F0D" w:rsidP="009B1F0D">
      <w:pPr>
        <w:pStyle w:val="p"/>
        <w:numPr>
          <w:ilvl w:val="0"/>
          <w:numId w:val="4"/>
        </w:numPr>
        <w:shd w:val="clear" w:color="auto" w:fill="FFFFFF"/>
        <w:spacing w:before="225" w:beforeAutospacing="0" w:after="225" w:afterAutospacing="0" w:line="330" w:lineRule="atLeast"/>
        <w:ind w:left="0" w:firstLine="0"/>
        <w:rPr>
          <w:rFonts w:ascii="signikaLight" w:hAnsi="signikaLight"/>
          <w:color w:val="002A45"/>
          <w:sz w:val="23"/>
          <w:szCs w:val="23"/>
        </w:rPr>
      </w:pPr>
      <w:proofErr w:type="spellStart"/>
      <w:r>
        <w:rPr>
          <w:rStyle w:val="encadrerouge"/>
          <w:rFonts w:ascii="signikaLight" w:hAnsi="signikaLight"/>
          <w:color w:val="002A45"/>
          <w:sz w:val="23"/>
          <w:szCs w:val="23"/>
        </w:rPr>
        <w:t>L'art</w:t>
      </w:r>
      <w:proofErr w:type="spellEnd"/>
      <w:r>
        <w:rPr>
          <w:rStyle w:val="encadrerouge"/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>
        <w:rPr>
          <w:rStyle w:val="encadrerouge"/>
          <w:rFonts w:ascii="signikaLight" w:hAnsi="signikaLight"/>
          <w:color w:val="002A45"/>
          <w:sz w:val="23"/>
          <w:szCs w:val="23"/>
        </w:rPr>
        <w:t>et</w:t>
      </w:r>
      <w:proofErr w:type="spellEnd"/>
      <w:r>
        <w:rPr>
          <w:rStyle w:val="encadrerouge"/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Style w:val="encadrerouge"/>
          <w:rFonts w:ascii="signikaLight" w:hAnsi="signikaLight"/>
          <w:color w:val="002A45"/>
          <w:sz w:val="23"/>
          <w:szCs w:val="23"/>
        </w:rPr>
        <w:t>non</w:t>
      </w:r>
      <w:proofErr w:type="spellEnd"/>
      <w:r>
        <w:rPr>
          <w:rStyle w:val="encadrerouge"/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Style w:val="encadrerouge"/>
          <w:rFonts w:ascii="signikaLight" w:hAnsi="signikaLight"/>
          <w:color w:val="002A45"/>
          <w:sz w:val="23"/>
          <w:szCs w:val="23"/>
        </w:rPr>
        <w:t>le</w:t>
      </w:r>
      <w:proofErr w:type="spellEnd"/>
      <w:r>
        <w:rPr>
          <w:rStyle w:val="encadrerouge"/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Style w:val="encadrerouge"/>
          <w:rFonts w:ascii="signikaLight" w:hAnsi="signikaLight"/>
          <w:color w:val="002A45"/>
          <w:sz w:val="23"/>
          <w:szCs w:val="23"/>
        </w:rPr>
        <w:t>réel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 :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portrait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du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duc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Guermantes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offre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très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peu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détails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réalistes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(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« mèch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es grises »,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« joue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s »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plombées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vieillard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)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mais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Proust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file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la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métaphore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ruines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ou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du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rocher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assailli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par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la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tempête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,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et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présente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sa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figure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à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« com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me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une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de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ces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belles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</w:t>
      </w:r>
      <w:proofErr w:type="spellStart"/>
      <w:r>
        <w:rPr>
          <w:rFonts w:ascii="signikaLight" w:hAnsi="signikaLight"/>
          <w:color w:val="002A45"/>
          <w:sz w:val="23"/>
          <w:szCs w:val="23"/>
        </w:rPr>
        <w:t>têtes</w:t>
      </w:r>
      <w:proofErr w:type="spellEnd"/>
      <w:r>
        <w:rPr>
          <w:rFonts w:ascii="signikaLight" w:hAnsi="signikaLight"/>
          <w:color w:val="002A45"/>
          <w:sz w:val="23"/>
          <w:szCs w:val="23"/>
        </w:rPr>
        <w:t xml:space="preserve"> antiques ».</w:t>
      </w:r>
    </w:p>
    <w:p w:rsidR="00536A38" w:rsidRPr="00277D5E" w:rsidRDefault="00536A38" w:rsidP="00536A3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444444"/>
          <w:sz w:val="28"/>
          <w:szCs w:val="28"/>
        </w:rPr>
      </w:pPr>
    </w:p>
    <w:p w:rsidR="00102E46" w:rsidRPr="00536A38" w:rsidRDefault="006471DC">
      <w:pPr>
        <w:rPr>
          <w:rFonts w:ascii="Times New Roman" w:hAnsi="Times New Roman" w:cs="Times New Roman"/>
          <w:sz w:val="28"/>
          <w:szCs w:val="28"/>
        </w:rPr>
      </w:pPr>
    </w:p>
    <w:sectPr w:rsidR="00102E46" w:rsidRPr="00536A38" w:rsidSect="00A051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gnika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7CA"/>
    <w:multiLevelType w:val="multilevel"/>
    <w:tmpl w:val="9FBE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66747"/>
    <w:multiLevelType w:val="multilevel"/>
    <w:tmpl w:val="CFBE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32028"/>
    <w:multiLevelType w:val="multilevel"/>
    <w:tmpl w:val="8902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523F2"/>
    <w:multiLevelType w:val="hybridMultilevel"/>
    <w:tmpl w:val="5F84DC1E"/>
    <w:lvl w:ilvl="0" w:tplc="3BA810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B95653B"/>
    <w:multiLevelType w:val="multilevel"/>
    <w:tmpl w:val="B5E0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6A38"/>
    <w:rsid w:val="00177AE2"/>
    <w:rsid w:val="00277D5E"/>
    <w:rsid w:val="002C71E4"/>
    <w:rsid w:val="003A1260"/>
    <w:rsid w:val="00536A38"/>
    <w:rsid w:val="005B4664"/>
    <w:rsid w:val="006471DC"/>
    <w:rsid w:val="00973C01"/>
    <w:rsid w:val="009B1F0D"/>
    <w:rsid w:val="00A05101"/>
    <w:rsid w:val="00A975EF"/>
    <w:rsid w:val="00B560F6"/>
    <w:rsid w:val="00BB6940"/>
    <w:rsid w:val="00C858DA"/>
    <w:rsid w:val="00DF3458"/>
    <w:rsid w:val="00E63E1E"/>
    <w:rsid w:val="00F4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01"/>
  </w:style>
  <w:style w:type="paragraph" w:styleId="1">
    <w:name w:val="heading 1"/>
    <w:basedOn w:val="a"/>
    <w:link w:val="10"/>
    <w:uiPriority w:val="9"/>
    <w:qFormat/>
    <w:rsid w:val="00536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36A38"/>
    <w:rPr>
      <w:i/>
      <w:iCs/>
    </w:rPr>
  </w:style>
  <w:style w:type="character" w:styleId="a5">
    <w:name w:val="Hyperlink"/>
    <w:basedOn w:val="a0"/>
    <w:uiPriority w:val="99"/>
    <w:semiHidden/>
    <w:unhideWhenUsed/>
    <w:rsid w:val="00536A38"/>
    <w:rPr>
      <w:color w:val="0000FF"/>
      <w:u w:val="single"/>
    </w:rPr>
  </w:style>
  <w:style w:type="character" w:styleId="a6">
    <w:name w:val="Strong"/>
    <w:basedOn w:val="a0"/>
    <w:uiPriority w:val="22"/>
    <w:qFormat/>
    <w:rsid w:val="00536A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6A3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ss-titre-4">
    <w:name w:val="ss-titre-4"/>
    <w:basedOn w:val="a"/>
    <w:rsid w:val="0027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">
    <w:name w:val="p"/>
    <w:basedOn w:val="a"/>
    <w:rsid w:val="0027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encadrerouge">
    <w:name w:val="encadrerouge"/>
    <w:basedOn w:val="a0"/>
    <w:rsid w:val="00277D5E"/>
  </w:style>
  <w:style w:type="character" w:customStyle="1" w:styleId="gt-cd-cl">
    <w:name w:val="gt-cd-cl"/>
    <w:basedOn w:val="a0"/>
    <w:rsid w:val="00647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2017-11-20T06:47:00Z</dcterms:created>
  <dcterms:modified xsi:type="dcterms:W3CDTF">2019-10-01T04:20:00Z</dcterms:modified>
</cp:coreProperties>
</file>