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F5" w:rsidRDefault="004C1CF5" w:rsidP="004C1CF5">
      <w:pPr>
        <w:spacing w:after="225" w:line="450" w:lineRule="atLeast"/>
        <w:jc w:val="center"/>
        <w:outlineLvl w:val="0"/>
        <w:rPr>
          <w:rFonts w:ascii="Times New Roman" w:eastAsia="Times New Roman" w:hAnsi="Times New Roman" w:cs="Times New Roman"/>
          <w:color w:val="000000"/>
          <w:kern w:val="36"/>
          <w:sz w:val="28"/>
          <w:szCs w:val="28"/>
          <w:lang w:val="uk-UA" w:eastAsia="ru-RU"/>
        </w:rPr>
      </w:pPr>
      <w:bookmarkStart w:id="0" w:name="_GoBack"/>
      <w:r w:rsidRPr="004C1CF5">
        <w:rPr>
          <w:rFonts w:ascii="Times New Roman" w:eastAsia="Times New Roman" w:hAnsi="Times New Roman" w:cs="Times New Roman"/>
          <w:color w:val="000000"/>
          <w:kern w:val="36"/>
          <w:sz w:val="28"/>
          <w:szCs w:val="28"/>
          <w:lang w:val="uk-UA" w:eastAsia="ru-RU"/>
        </w:rPr>
        <w:t>ТЕМА 3.</w:t>
      </w:r>
      <w:r w:rsidRPr="004C1CF5">
        <w:rPr>
          <w:rFonts w:ascii="Times New Roman" w:eastAsia="Times New Roman" w:hAnsi="Times New Roman" w:cs="Times New Roman"/>
          <w:color w:val="000000"/>
          <w:kern w:val="36"/>
          <w:sz w:val="28"/>
          <w:szCs w:val="28"/>
          <w:lang w:eastAsia="ru-RU"/>
        </w:rPr>
        <w:t>МІЖНАРОДНА ГОСПОДАРСЬКА ДІЯЛЬНІСТЬ: ТРАНСНАЦІОНАЛЬНІ КОРПОРАЦІЇ.</w:t>
      </w:r>
    </w:p>
    <w:bookmarkEnd w:id="0"/>
    <w:p w:rsidR="00CA06A0" w:rsidRPr="00CA06A0" w:rsidRDefault="00CA06A0" w:rsidP="004C1CF5">
      <w:pPr>
        <w:spacing w:after="225" w:line="450" w:lineRule="atLeast"/>
        <w:jc w:val="center"/>
        <w:outlineLvl w:val="0"/>
        <w:rPr>
          <w:rFonts w:ascii="Times New Roman" w:eastAsia="Times New Roman" w:hAnsi="Times New Roman" w:cs="Times New Roman"/>
          <w:color w:val="000000"/>
          <w:kern w:val="36"/>
          <w:sz w:val="28"/>
          <w:szCs w:val="28"/>
          <w:lang w:val="uk-UA" w:eastAsia="ru-RU"/>
        </w:rPr>
      </w:pPr>
      <w:r w:rsidRPr="00CA06A0">
        <w:rPr>
          <w:rFonts w:ascii="Times New Roman" w:eastAsia="Times New Roman" w:hAnsi="Times New Roman" w:cs="Times New Roman"/>
          <w:color w:val="000000"/>
          <w:kern w:val="36"/>
          <w:sz w:val="28"/>
          <w:szCs w:val="28"/>
          <w:lang w:val="uk-UA" w:eastAsia="ru-RU"/>
        </w:rPr>
        <w:t>План</w:t>
      </w:r>
    </w:p>
    <w:p w:rsidR="00CA06A0" w:rsidRPr="00CA06A0" w:rsidRDefault="00CA06A0" w:rsidP="004C1CF5">
      <w:pPr>
        <w:spacing w:after="0" w:line="360" w:lineRule="auto"/>
        <w:ind w:firstLine="709"/>
        <w:jc w:val="both"/>
        <w:rPr>
          <w:rFonts w:ascii="Times New Roman" w:eastAsia="Times New Roman" w:hAnsi="Times New Roman" w:cs="Times New Roman"/>
          <w:bCs/>
          <w:color w:val="000000"/>
          <w:sz w:val="28"/>
          <w:szCs w:val="28"/>
          <w:lang w:val="uk-UA" w:eastAsia="ru-RU"/>
        </w:rPr>
      </w:pPr>
      <w:r w:rsidRPr="00CA06A0">
        <w:rPr>
          <w:rFonts w:ascii="Times New Roman" w:eastAsia="Times New Roman" w:hAnsi="Times New Roman" w:cs="Times New Roman"/>
          <w:bCs/>
          <w:color w:val="000000"/>
          <w:sz w:val="28"/>
          <w:szCs w:val="28"/>
          <w:lang w:val="uk-UA" w:eastAsia="ru-RU"/>
        </w:rPr>
        <w:t>1.</w:t>
      </w:r>
      <w:r w:rsidR="004C1CF5" w:rsidRPr="00CA06A0">
        <w:rPr>
          <w:rFonts w:ascii="Times New Roman" w:eastAsia="Times New Roman" w:hAnsi="Times New Roman" w:cs="Times New Roman"/>
          <w:bCs/>
          <w:color w:val="000000"/>
          <w:sz w:val="28"/>
          <w:szCs w:val="28"/>
          <w:lang w:eastAsia="ru-RU"/>
        </w:rPr>
        <w:t xml:space="preserve">Теоретичні концепції виникнення транснаціональних корпорацій. </w:t>
      </w:r>
    </w:p>
    <w:p w:rsidR="00CA06A0" w:rsidRPr="00CA06A0" w:rsidRDefault="00CA06A0" w:rsidP="004C1CF5">
      <w:pPr>
        <w:spacing w:after="0" w:line="360" w:lineRule="auto"/>
        <w:ind w:firstLine="709"/>
        <w:jc w:val="both"/>
        <w:rPr>
          <w:rFonts w:ascii="Times New Roman" w:eastAsia="Times New Roman" w:hAnsi="Times New Roman" w:cs="Times New Roman"/>
          <w:bCs/>
          <w:color w:val="000000"/>
          <w:sz w:val="28"/>
          <w:szCs w:val="28"/>
          <w:lang w:val="uk-UA" w:eastAsia="ru-RU"/>
        </w:rPr>
      </w:pPr>
      <w:r w:rsidRPr="00CA06A0">
        <w:rPr>
          <w:rFonts w:ascii="Times New Roman" w:eastAsia="Times New Roman" w:hAnsi="Times New Roman" w:cs="Times New Roman"/>
          <w:bCs/>
          <w:color w:val="000000"/>
          <w:sz w:val="28"/>
          <w:szCs w:val="28"/>
          <w:lang w:val="uk-UA" w:eastAsia="ru-RU"/>
        </w:rPr>
        <w:t>2.</w:t>
      </w:r>
      <w:r w:rsidR="004C1CF5" w:rsidRPr="00CA06A0">
        <w:rPr>
          <w:rFonts w:ascii="Times New Roman" w:eastAsia="Times New Roman" w:hAnsi="Times New Roman" w:cs="Times New Roman"/>
          <w:bCs/>
          <w:color w:val="000000"/>
          <w:sz w:val="28"/>
          <w:szCs w:val="28"/>
          <w:lang w:eastAsia="ru-RU"/>
        </w:rPr>
        <w:t xml:space="preserve">Динаміка руху та регіональна структура прямих закордонних інвестицій транснаціональних корпорацій. </w:t>
      </w:r>
    </w:p>
    <w:p w:rsidR="004C1CF5" w:rsidRDefault="00CA06A0" w:rsidP="004C1CF5">
      <w:pPr>
        <w:spacing w:after="0" w:line="360" w:lineRule="auto"/>
        <w:ind w:firstLine="709"/>
        <w:jc w:val="both"/>
        <w:rPr>
          <w:rFonts w:ascii="Times New Roman" w:eastAsia="Times New Roman" w:hAnsi="Times New Roman" w:cs="Times New Roman"/>
          <w:bCs/>
          <w:color w:val="000000"/>
          <w:sz w:val="28"/>
          <w:szCs w:val="28"/>
          <w:lang w:val="uk-UA" w:eastAsia="ru-RU"/>
        </w:rPr>
      </w:pPr>
      <w:r w:rsidRPr="00CA06A0">
        <w:rPr>
          <w:rFonts w:ascii="Times New Roman" w:eastAsia="Times New Roman" w:hAnsi="Times New Roman" w:cs="Times New Roman"/>
          <w:bCs/>
          <w:color w:val="000000"/>
          <w:sz w:val="28"/>
          <w:szCs w:val="28"/>
          <w:lang w:val="uk-UA" w:eastAsia="ru-RU"/>
        </w:rPr>
        <w:t>3.</w:t>
      </w:r>
      <w:r w:rsidR="004C1CF5" w:rsidRPr="00CA06A0">
        <w:rPr>
          <w:rFonts w:ascii="Times New Roman" w:eastAsia="Times New Roman" w:hAnsi="Times New Roman" w:cs="Times New Roman"/>
          <w:bCs/>
          <w:color w:val="000000"/>
          <w:sz w:val="28"/>
          <w:szCs w:val="28"/>
          <w:lang w:eastAsia="ru-RU"/>
        </w:rPr>
        <w:t>Особливості діяльності та конкурентні позиції провідних транснаціональних корпорацій</w:t>
      </w:r>
    </w:p>
    <w:p w:rsidR="00CA06A0" w:rsidRPr="00CA06A0" w:rsidRDefault="00CA06A0" w:rsidP="004C1CF5">
      <w:pPr>
        <w:spacing w:after="0" w:line="360" w:lineRule="auto"/>
        <w:ind w:firstLine="709"/>
        <w:jc w:val="both"/>
        <w:rPr>
          <w:rFonts w:ascii="Times New Roman" w:eastAsia="Times New Roman" w:hAnsi="Times New Roman" w:cs="Times New Roman"/>
          <w:bCs/>
          <w:color w:val="000000"/>
          <w:sz w:val="28"/>
          <w:szCs w:val="28"/>
          <w:lang w:val="uk-UA" w:eastAsia="ru-RU"/>
        </w:rPr>
      </w:pP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На рубежі ХХ – XXI століть у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 xml:space="preserve">ітовій економіці спостерігається інтенсивна глобалізація виробничої та інвестиційної діяльності, що призводить до поступового об’єднання історично відособлених і різних економік у єдине ринкове господарство. </w:t>
      </w:r>
      <w:proofErr w:type="gramStart"/>
      <w:r w:rsidRPr="004C1CF5">
        <w:rPr>
          <w:rFonts w:ascii="Times New Roman" w:eastAsia="Times New Roman" w:hAnsi="Times New Roman" w:cs="Times New Roman"/>
          <w:color w:val="000000"/>
          <w:sz w:val="28"/>
          <w:szCs w:val="28"/>
          <w:lang w:eastAsia="ru-RU"/>
        </w:rPr>
        <w:t>У ході цього процесу відбувається утворення нової економічної системи, у якій бар’єри на шляху міжнародної інвестиційної, виробничої і торговельної діяльності або цілком відсутні, або зведені до мінімуму.</w:t>
      </w:r>
      <w:proofErr w:type="gramEnd"/>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Основою глобалізації та її головною рушійною силою є транснаціональні корпорації (ТНК), які завдяки прямим закордонним інвестиціям (ПЗІ) постійно посилюють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ій вплив як на розвиток міжнародних економічних відносин, так і на конкурентоздатність національних економік.</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Масштаби операцій та могутність сучасних транснаціональних корпорацій обумовили інтерес суспільства до них, що сприяло появі значної кількості поглядів на діяльність ТНК та її наслідкі</w:t>
      </w:r>
      <w:proofErr w:type="gramStart"/>
      <w:r w:rsidRPr="004C1CF5">
        <w:rPr>
          <w:rFonts w:ascii="Times New Roman" w:eastAsia="Times New Roman" w:hAnsi="Times New Roman" w:cs="Times New Roman"/>
          <w:color w:val="000000"/>
          <w:sz w:val="28"/>
          <w:szCs w:val="28"/>
          <w:lang w:eastAsia="ru-RU"/>
        </w:rPr>
        <w:t>в</w:t>
      </w:r>
      <w:proofErr w:type="gramEnd"/>
      <w:r w:rsidRPr="004C1CF5">
        <w:rPr>
          <w:rFonts w:ascii="Times New Roman" w:eastAsia="Times New Roman" w:hAnsi="Times New Roman" w:cs="Times New Roman"/>
          <w:color w:val="000000"/>
          <w:sz w:val="28"/>
          <w:szCs w:val="28"/>
          <w:lang w:eastAsia="ru-RU"/>
        </w:rPr>
        <w:t xml:space="preserve"> для економіки України. При цьому більшість існуючих поглядів все ж є досить однобічними, бо майже </w:t>
      </w:r>
      <w:proofErr w:type="gramStart"/>
      <w:r w:rsidRPr="004C1CF5">
        <w:rPr>
          <w:rFonts w:ascii="Times New Roman" w:eastAsia="Times New Roman" w:hAnsi="Times New Roman" w:cs="Times New Roman"/>
          <w:color w:val="000000"/>
          <w:sz w:val="28"/>
          <w:szCs w:val="28"/>
          <w:lang w:eastAsia="ru-RU"/>
        </w:rPr>
        <w:t>апр</w:t>
      </w:r>
      <w:proofErr w:type="gramEnd"/>
      <w:r w:rsidRPr="004C1CF5">
        <w:rPr>
          <w:rFonts w:ascii="Times New Roman" w:eastAsia="Times New Roman" w:hAnsi="Times New Roman" w:cs="Times New Roman"/>
          <w:color w:val="000000"/>
          <w:sz w:val="28"/>
          <w:szCs w:val="28"/>
          <w:lang w:eastAsia="ru-RU"/>
        </w:rPr>
        <w:t>іорно вважається, що прямі закордонні інвестиції ТНК є безсумнівним благом, та від їх залучення залежить структурна перебудова економіки України, технічна і технологічна модернізація як самого виробництва, так і всієї економічної та соціальної інфраструктури.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lastRenderedPageBreak/>
        <w:t xml:space="preserve">Також вважається, що залучений в Україну обсяг ПЗІ в декілька разів менший, </w:t>
      </w:r>
      <w:proofErr w:type="gramStart"/>
      <w:r w:rsidRPr="004C1CF5">
        <w:rPr>
          <w:rFonts w:ascii="Times New Roman" w:eastAsia="Times New Roman" w:hAnsi="Times New Roman" w:cs="Times New Roman"/>
          <w:color w:val="000000"/>
          <w:sz w:val="28"/>
          <w:szCs w:val="28"/>
          <w:lang w:eastAsia="ru-RU"/>
        </w:rPr>
        <w:t>ніж</w:t>
      </w:r>
      <w:proofErr w:type="gramEnd"/>
      <w:r w:rsidRPr="004C1CF5">
        <w:rPr>
          <w:rFonts w:ascii="Times New Roman" w:eastAsia="Times New Roman" w:hAnsi="Times New Roman" w:cs="Times New Roman"/>
          <w:color w:val="000000"/>
          <w:sz w:val="28"/>
          <w:szCs w:val="28"/>
          <w:lang w:eastAsia="ru-RU"/>
        </w:rPr>
        <w:t xml:space="preserve"> його можна отримати, виходячи з економічного потенціалу країни, і, безперечно, значно менший за необхідний. Більшість вчених пропонують використовувати в Україні відносно вдалий досвід країн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івденно-Східної Азії та Східної і Центральної Європи, які залучили значні обсяги закордонних інвестицій ТНК та у цілому досить успішно інтегрувалися у світове господарство.</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Однак, слід зазначити, що за останні роки у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 xml:space="preserve">ітовій економіці відбулися знакові події (насамперед, валютно-фінансові кризи у Південно-Східної Азії, країнах Латинської Америки і СНД, довгострокова економічна стагнація в Японії, значні коливання курсів провідних світових валют), які свідчать про появу в епоху глобалізації нових чинників, що вже почали суттєво впливати на </w:t>
      </w:r>
      <w:proofErr w:type="gramStart"/>
      <w:r w:rsidRPr="004C1CF5">
        <w:rPr>
          <w:rFonts w:ascii="Times New Roman" w:eastAsia="Times New Roman" w:hAnsi="Times New Roman" w:cs="Times New Roman"/>
          <w:color w:val="000000"/>
          <w:sz w:val="28"/>
          <w:szCs w:val="28"/>
          <w:lang w:eastAsia="ru-RU"/>
        </w:rPr>
        <w:t>ст</w:t>
      </w:r>
      <w:proofErr w:type="gramEnd"/>
      <w:r w:rsidRPr="004C1CF5">
        <w:rPr>
          <w:rFonts w:ascii="Times New Roman" w:eastAsia="Times New Roman" w:hAnsi="Times New Roman" w:cs="Times New Roman"/>
          <w:color w:val="000000"/>
          <w:sz w:val="28"/>
          <w:szCs w:val="28"/>
          <w:lang w:eastAsia="ru-RU"/>
        </w:rPr>
        <w:t>ійкість як окремих національних фінансових систем, так і міжнародних валютно-кредитних відносин.</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В останні роки істотні зміни відбулися також і в інвестиційних стратегіях ТНК: основні потоки ПЗІ тепер спрямовуються на фінансування операцій по злиттям і поглинанням (</w:t>
      </w:r>
      <w:proofErr w:type="gramStart"/>
      <w:r w:rsidRPr="004C1CF5">
        <w:rPr>
          <w:rFonts w:ascii="Times New Roman" w:eastAsia="Times New Roman" w:hAnsi="Times New Roman" w:cs="Times New Roman"/>
          <w:color w:val="000000"/>
          <w:sz w:val="28"/>
          <w:szCs w:val="28"/>
          <w:lang w:eastAsia="ru-RU"/>
        </w:rPr>
        <w:t>З</w:t>
      </w:r>
      <w:proofErr w:type="gramEnd"/>
      <w:r w:rsidRPr="004C1CF5">
        <w:rPr>
          <w:rFonts w:ascii="Times New Roman" w:eastAsia="Times New Roman" w:hAnsi="Times New Roman" w:cs="Times New Roman"/>
          <w:color w:val="000000"/>
          <w:sz w:val="28"/>
          <w:szCs w:val="28"/>
          <w:lang w:eastAsia="ru-RU"/>
        </w:rPr>
        <w:t xml:space="preserve">іП). Така стратегія дозволяє ТНК у найкоротший термін і в деяких випадках </w:t>
      </w:r>
      <w:proofErr w:type="gramStart"/>
      <w:r w:rsidRPr="004C1CF5">
        <w:rPr>
          <w:rFonts w:ascii="Times New Roman" w:eastAsia="Times New Roman" w:hAnsi="Times New Roman" w:cs="Times New Roman"/>
          <w:color w:val="000000"/>
          <w:sz w:val="28"/>
          <w:szCs w:val="28"/>
          <w:lang w:eastAsia="ru-RU"/>
        </w:rPr>
        <w:t>при</w:t>
      </w:r>
      <w:proofErr w:type="gramEnd"/>
      <w:r w:rsidRPr="004C1CF5">
        <w:rPr>
          <w:rFonts w:ascii="Times New Roman" w:eastAsia="Times New Roman" w:hAnsi="Times New Roman" w:cs="Times New Roman"/>
          <w:color w:val="000000"/>
          <w:sz w:val="28"/>
          <w:szCs w:val="28"/>
          <w:lang w:eastAsia="ru-RU"/>
        </w:rPr>
        <w:t xml:space="preserve"> відносно невеликих витратах вийти на ринок приймаючої країни. Однак, нова стратегія ТНК нівелює основні позитивні наслідки залучення прямих закордонних інвестицій для приймаючої країни, тому що купівля ТНК </w:t>
      </w:r>
      <w:proofErr w:type="gramStart"/>
      <w:r w:rsidRPr="004C1CF5">
        <w:rPr>
          <w:rFonts w:ascii="Times New Roman" w:eastAsia="Times New Roman" w:hAnsi="Times New Roman" w:cs="Times New Roman"/>
          <w:color w:val="000000"/>
          <w:sz w:val="28"/>
          <w:szCs w:val="28"/>
          <w:lang w:eastAsia="ru-RU"/>
        </w:rPr>
        <w:t>м</w:t>
      </w:r>
      <w:proofErr w:type="gramEnd"/>
      <w:r w:rsidRPr="004C1CF5">
        <w:rPr>
          <w:rFonts w:ascii="Times New Roman" w:eastAsia="Times New Roman" w:hAnsi="Times New Roman" w:cs="Times New Roman"/>
          <w:color w:val="000000"/>
          <w:sz w:val="28"/>
          <w:szCs w:val="28"/>
          <w:lang w:eastAsia="ru-RU"/>
        </w:rPr>
        <w:t>ісцевої компанії може і не супроводжуватися передачею новітніх технологій, значним збільшенням робочих місць і зростанням експортних постачань.</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Отже, можна констатувати, що на початку ХХІ сторіччя у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 xml:space="preserve">іті, завдяки глобалізації виробничої та інвестиційної діяльності й значного підсилення ролі ТНК, сформулювалась дійсно нова міжнародна економічна система. Нові реалії обумовлюють переосмислення багатьох аспектів розвитку міжнародного господарства, спонукають </w:t>
      </w:r>
      <w:proofErr w:type="gramStart"/>
      <w:r w:rsidRPr="004C1CF5">
        <w:rPr>
          <w:rFonts w:ascii="Times New Roman" w:eastAsia="Times New Roman" w:hAnsi="Times New Roman" w:cs="Times New Roman"/>
          <w:color w:val="000000"/>
          <w:sz w:val="28"/>
          <w:szCs w:val="28"/>
          <w:lang w:eastAsia="ru-RU"/>
        </w:rPr>
        <w:t>досл</w:t>
      </w:r>
      <w:proofErr w:type="gramEnd"/>
      <w:r w:rsidRPr="004C1CF5">
        <w:rPr>
          <w:rFonts w:ascii="Times New Roman" w:eastAsia="Times New Roman" w:hAnsi="Times New Roman" w:cs="Times New Roman"/>
          <w:color w:val="000000"/>
          <w:sz w:val="28"/>
          <w:szCs w:val="28"/>
          <w:lang w:eastAsia="ru-RU"/>
        </w:rPr>
        <w:t>ідників по-новому подивитися на наслідки інвестиційної діяльності транснаціональних корпорацій та на причини нерівномірного розподілу доходу у світовій економіці.</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b/>
          <w:bCs/>
          <w:color w:val="000000"/>
          <w:sz w:val="28"/>
          <w:szCs w:val="28"/>
          <w:bdr w:val="none" w:sz="0" w:space="0" w:color="auto" w:frame="1"/>
          <w:lang w:eastAsia="ru-RU"/>
        </w:rPr>
        <w:lastRenderedPageBreak/>
        <w:t xml:space="preserve">Транснаціональні корпорації у </w:t>
      </w:r>
      <w:proofErr w:type="gramStart"/>
      <w:r w:rsidRPr="004C1CF5">
        <w:rPr>
          <w:rFonts w:ascii="Times New Roman" w:eastAsia="Times New Roman" w:hAnsi="Times New Roman" w:cs="Times New Roman"/>
          <w:b/>
          <w:bCs/>
          <w:color w:val="000000"/>
          <w:sz w:val="28"/>
          <w:szCs w:val="28"/>
          <w:bdr w:val="none" w:sz="0" w:space="0" w:color="auto" w:frame="1"/>
          <w:lang w:eastAsia="ru-RU"/>
        </w:rPr>
        <w:t>м</w:t>
      </w:r>
      <w:proofErr w:type="gramEnd"/>
      <w:r w:rsidRPr="004C1CF5">
        <w:rPr>
          <w:rFonts w:ascii="Times New Roman" w:eastAsia="Times New Roman" w:hAnsi="Times New Roman" w:cs="Times New Roman"/>
          <w:b/>
          <w:bCs/>
          <w:color w:val="000000"/>
          <w:sz w:val="28"/>
          <w:szCs w:val="28"/>
          <w:bdr w:val="none" w:sz="0" w:space="0" w:color="auto" w:frame="1"/>
          <w:lang w:eastAsia="ru-RU"/>
        </w:rPr>
        <w:t>іжнародній господарській діяльності. Теоретичні концепції виникнення ТНК</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b/>
          <w:bCs/>
          <w:color w:val="000000"/>
          <w:sz w:val="28"/>
          <w:szCs w:val="28"/>
          <w:bdr w:val="none" w:sz="0" w:space="0" w:color="auto" w:frame="1"/>
          <w:lang w:eastAsia="ru-RU"/>
        </w:rPr>
        <w:t>Транснаціональні корпорації</w:t>
      </w:r>
      <w:r w:rsidRPr="004C1CF5">
        <w:rPr>
          <w:rFonts w:ascii="Times New Roman" w:eastAsia="Times New Roman" w:hAnsi="Times New Roman" w:cs="Times New Roman"/>
          <w:color w:val="000000"/>
          <w:sz w:val="28"/>
          <w:szCs w:val="28"/>
          <w:lang w:eastAsia="ru-RU"/>
        </w:rPr>
        <w:t xml:space="preserve"> – це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 xml:space="preserve">ідприємства, що володіють виробничими активами або контролюють їх в двох або більше країнах. </w:t>
      </w:r>
      <w:proofErr w:type="gramStart"/>
      <w:r w:rsidRPr="004C1CF5">
        <w:rPr>
          <w:rFonts w:ascii="Times New Roman" w:eastAsia="Times New Roman" w:hAnsi="Times New Roman" w:cs="Times New Roman"/>
          <w:color w:val="000000"/>
          <w:sz w:val="28"/>
          <w:szCs w:val="28"/>
          <w:lang w:eastAsia="ru-RU"/>
        </w:rPr>
        <w:t>Звичайно контроль здійснюється через прямі закордонні інвестиції, однак транснаціональні корпорації можуть також брати участь у зарубіжному виробництві внаслідок утворення стратегічного альянсу з іноземною фірмою.</w:t>
      </w:r>
      <w:proofErr w:type="gramEnd"/>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C1CF5">
        <w:rPr>
          <w:rFonts w:ascii="Times New Roman" w:eastAsia="Times New Roman" w:hAnsi="Times New Roman" w:cs="Times New Roman"/>
          <w:color w:val="000000"/>
          <w:sz w:val="28"/>
          <w:szCs w:val="28"/>
          <w:lang w:eastAsia="ru-RU"/>
        </w:rPr>
        <w:t>З</w:t>
      </w:r>
      <w:proofErr w:type="gramEnd"/>
      <w:r w:rsidRPr="004C1CF5">
        <w:rPr>
          <w:rFonts w:ascii="Times New Roman" w:eastAsia="Times New Roman" w:hAnsi="Times New Roman" w:cs="Times New Roman"/>
          <w:color w:val="000000"/>
          <w:sz w:val="28"/>
          <w:szCs w:val="28"/>
          <w:lang w:eastAsia="ru-RU"/>
        </w:rPr>
        <w:t xml:space="preserve"> середини 60-х років XX століття почали з’являтися перші теоретичні концепції діяльності транснаціональних корпорацій. В них автори, аналізуючи операції ТНК, засновувалися на тих або інших особливостях їх діяльності. Зокрема, Вернон Сміт </w:t>
      </w:r>
      <w:proofErr w:type="gramStart"/>
      <w:r w:rsidRPr="004C1CF5">
        <w:rPr>
          <w:rFonts w:ascii="Times New Roman" w:eastAsia="Times New Roman" w:hAnsi="Times New Roman" w:cs="Times New Roman"/>
          <w:color w:val="000000"/>
          <w:sz w:val="28"/>
          <w:szCs w:val="28"/>
          <w:lang w:eastAsia="ru-RU"/>
        </w:rPr>
        <w:t>досл</w:t>
      </w:r>
      <w:proofErr w:type="gramEnd"/>
      <w:r w:rsidRPr="004C1CF5">
        <w:rPr>
          <w:rFonts w:ascii="Times New Roman" w:eastAsia="Times New Roman" w:hAnsi="Times New Roman" w:cs="Times New Roman"/>
          <w:color w:val="000000"/>
          <w:sz w:val="28"/>
          <w:szCs w:val="28"/>
          <w:lang w:eastAsia="ru-RU"/>
        </w:rPr>
        <w:t>іджував рух американських прямих закордонних інвестицій в країни Європи, Р. Кеймс – диверсифікацію інтеграційної стратегії ТНК, Р. Алібер – фінансування ТНК своїх зарубіжних виробництв. При цьому перші теоретичні концепції, описуючи тільки окремі аспекти діяльності корпорацій, не могли нарізно дати об’єктивну картину.</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Разом з тим перші теоретичні концепції діяльності ТНК визначали </w:t>
      </w:r>
      <w:r w:rsidRPr="004C1CF5">
        <w:rPr>
          <w:rFonts w:ascii="Times New Roman" w:eastAsia="Times New Roman" w:hAnsi="Times New Roman" w:cs="Times New Roman"/>
          <w:b/>
          <w:bCs/>
          <w:color w:val="000000"/>
          <w:sz w:val="28"/>
          <w:szCs w:val="28"/>
          <w:bdr w:val="none" w:sz="0" w:space="0" w:color="auto" w:frame="1"/>
          <w:lang w:eastAsia="ru-RU"/>
        </w:rPr>
        <w:t>основні мотиви появи у ТНК прямих закордонних інвестицій:</w:t>
      </w:r>
    </w:p>
    <w:p w:rsidR="004C1CF5" w:rsidRPr="004C1CF5" w:rsidRDefault="004C1CF5" w:rsidP="004C1C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прагнення або до більш дешевих, або до більших якісних факторів виробництва </w:t>
      </w:r>
      <w:proofErr w:type="gramStart"/>
      <w:r w:rsidRPr="004C1CF5">
        <w:rPr>
          <w:rFonts w:ascii="Times New Roman" w:eastAsia="Times New Roman" w:hAnsi="Times New Roman" w:cs="Times New Roman"/>
          <w:color w:val="000000"/>
          <w:sz w:val="28"/>
          <w:szCs w:val="28"/>
          <w:lang w:eastAsia="ru-RU"/>
        </w:rPr>
        <w:t>в</w:t>
      </w:r>
      <w:proofErr w:type="gramEnd"/>
      <w:r w:rsidRPr="004C1CF5">
        <w:rPr>
          <w:rFonts w:ascii="Times New Roman" w:eastAsia="Times New Roman" w:hAnsi="Times New Roman" w:cs="Times New Roman"/>
          <w:color w:val="000000"/>
          <w:sz w:val="28"/>
          <w:szCs w:val="28"/>
          <w:lang w:eastAsia="ru-RU"/>
        </w:rPr>
        <w:t xml:space="preserve"> порівнянні з країною, з якої вивозиться інвестиції;</w:t>
      </w:r>
    </w:p>
    <w:p w:rsidR="004C1CF5" w:rsidRPr="004C1CF5" w:rsidRDefault="004C1CF5" w:rsidP="004C1C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вихід на нові ринки (особливо на ті, доступ </w:t>
      </w:r>
      <w:proofErr w:type="gramStart"/>
      <w:r w:rsidRPr="004C1CF5">
        <w:rPr>
          <w:rFonts w:ascii="Times New Roman" w:eastAsia="Times New Roman" w:hAnsi="Times New Roman" w:cs="Times New Roman"/>
          <w:color w:val="000000"/>
          <w:sz w:val="28"/>
          <w:szCs w:val="28"/>
          <w:lang w:eastAsia="ru-RU"/>
        </w:rPr>
        <w:t>на</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як</w:t>
      </w:r>
      <w:proofErr w:type="gramEnd"/>
      <w:r w:rsidRPr="004C1CF5">
        <w:rPr>
          <w:rFonts w:ascii="Times New Roman" w:eastAsia="Times New Roman" w:hAnsi="Times New Roman" w:cs="Times New Roman"/>
          <w:color w:val="000000"/>
          <w:sz w:val="28"/>
          <w:szCs w:val="28"/>
          <w:lang w:eastAsia="ru-RU"/>
        </w:rPr>
        <w:t>і обмежений митними бар’єрами);</w:t>
      </w:r>
    </w:p>
    <w:p w:rsidR="004C1CF5" w:rsidRPr="004C1CF5" w:rsidRDefault="004C1CF5" w:rsidP="004C1C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можливості урахування національної специфіки при виробництві товарів, орієнтованих на внутрішній ринок, залучення менеджерів, знайомих з особливостями попиту та пропозиції, на </w:t>
      </w:r>
      <w:proofErr w:type="gramStart"/>
      <w:r w:rsidRPr="004C1CF5">
        <w:rPr>
          <w:rFonts w:ascii="Times New Roman" w:eastAsia="Times New Roman" w:hAnsi="Times New Roman" w:cs="Times New Roman"/>
          <w:color w:val="000000"/>
          <w:sz w:val="28"/>
          <w:szCs w:val="28"/>
          <w:lang w:eastAsia="ru-RU"/>
        </w:rPr>
        <w:t>м</w:t>
      </w:r>
      <w:proofErr w:type="gramEnd"/>
      <w:r w:rsidRPr="004C1CF5">
        <w:rPr>
          <w:rFonts w:ascii="Times New Roman" w:eastAsia="Times New Roman" w:hAnsi="Times New Roman" w:cs="Times New Roman"/>
          <w:color w:val="000000"/>
          <w:sz w:val="28"/>
          <w:szCs w:val="28"/>
          <w:lang w:eastAsia="ru-RU"/>
        </w:rPr>
        <w:t>ісцевому ринку;</w:t>
      </w:r>
    </w:p>
    <w:p w:rsidR="004C1CF5" w:rsidRPr="004C1CF5" w:rsidRDefault="004C1CF5" w:rsidP="004C1C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зниження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івня конкуренції при придбанні активів іноземних фірм, діючих на одному з ТНК ринку;</w:t>
      </w:r>
    </w:p>
    <w:p w:rsidR="004C1CF5" w:rsidRPr="004C1CF5" w:rsidRDefault="004C1CF5" w:rsidP="004C1C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можливості досягнути </w:t>
      </w:r>
      <w:proofErr w:type="gramStart"/>
      <w:r w:rsidRPr="004C1CF5">
        <w:rPr>
          <w:rFonts w:ascii="Times New Roman" w:eastAsia="Times New Roman" w:hAnsi="Times New Roman" w:cs="Times New Roman"/>
          <w:color w:val="000000"/>
          <w:sz w:val="28"/>
          <w:szCs w:val="28"/>
          <w:lang w:eastAsia="ru-RU"/>
        </w:rPr>
        <w:t>позитивного</w:t>
      </w:r>
      <w:proofErr w:type="gramEnd"/>
      <w:r w:rsidRPr="004C1CF5">
        <w:rPr>
          <w:rFonts w:ascii="Times New Roman" w:eastAsia="Times New Roman" w:hAnsi="Times New Roman" w:cs="Times New Roman"/>
          <w:color w:val="000000"/>
          <w:sz w:val="28"/>
          <w:szCs w:val="28"/>
          <w:lang w:eastAsia="ru-RU"/>
        </w:rPr>
        <w:t xml:space="preserve"> ефекту зростання масштабу виробництва (знижуючи загальні середні витрати).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lastRenderedPageBreak/>
        <w:t xml:space="preserve">Переліченні мотиви є загальними для більшості ТНК, однак потрібно зазначити, що в </w:t>
      </w:r>
      <w:proofErr w:type="gramStart"/>
      <w:r w:rsidRPr="004C1CF5">
        <w:rPr>
          <w:rFonts w:ascii="Times New Roman" w:eastAsia="Times New Roman" w:hAnsi="Times New Roman" w:cs="Times New Roman"/>
          <w:color w:val="000000"/>
          <w:sz w:val="28"/>
          <w:szCs w:val="28"/>
          <w:lang w:eastAsia="ru-RU"/>
        </w:rPr>
        <w:t>кожному</w:t>
      </w:r>
      <w:proofErr w:type="gramEnd"/>
      <w:r w:rsidRPr="004C1CF5">
        <w:rPr>
          <w:rFonts w:ascii="Times New Roman" w:eastAsia="Times New Roman" w:hAnsi="Times New Roman" w:cs="Times New Roman"/>
          <w:color w:val="000000"/>
          <w:sz w:val="28"/>
          <w:szCs w:val="28"/>
          <w:lang w:eastAsia="ru-RU"/>
        </w:rPr>
        <w:t xml:space="preserve"> конкретному випадку вони розрізняються. Дійсно, причини, що спонукали ТНК Бельгії вкладати гроші в мідні рудники в Конго, не співпадають с факторами, що вплинули на приплив економічних інвестицій в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ідприємства Великобританії; мотиви зростання обсягів прямих закордонних інвестицій американських автомобільних ТНК в Європі відрізняються від причин корейського інвестування в економіку Кувейту тощо.</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Значні можливості ТНК, які дозволяють їм у залежності від ситуації у приймаючий країні і власних конкурентних переваг вибирати той чи інший вид міжнародної діяльності, перш за все, виробничої, та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ізноманітних рівнів аналізу операцій ТНК з боку економічної науки призводить до виникнення великої кількості доповнюючи одна одну концепцій діяльності ТНК. </w:t>
      </w:r>
      <w:proofErr w:type="gramStart"/>
      <w:r w:rsidRPr="004C1CF5">
        <w:rPr>
          <w:rFonts w:ascii="Times New Roman" w:eastAsia="Times New Roman" w:hAnsi="Times New Roman" w:cs="Times New Roman"/>
          <w:color w:val="000000"/>
          <w:sz w:val="28"/>
          <w:szCs w:val="28"/>
          <w:lang w:eastAsia="ru-RU"/>
        </w:rPr>
        <w:t>Ц</w:t>
      </w:r>
      <w:proofErr w:type="gramEnd"/>
      <w:r w:rsidRPr="004C1CF5">
        <w:rPr>
          <w:rFonts w:ascii="Times New Roman" w:eastAsia="Times New Roman" w:hAnsi="Times New Roman" w:cs="Times New Roman"/>
          <w:color w:val="000000"/>
          <w:sz w:val="28"/>
          <w:szCs w:val="28"/>
          <w:lang w:eastAsia="ru-RU"/>
        </w:rPr>
        <w:t>і концепції умовно можна розділити на наступні групи в залежності від загального для кожної групи теоретичного підходу: теорія ринкової влади, теорія інтерналізації та привласнення, теорія міжнародної конкурентоздатності галузі, "податкова" теорія, теорія організації форм ТНК, еклектична теорія міжнародного виробництва.</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Хотілось би окремо зупинитись на еклектичній теорії міжнародного виробництва, яка стала новим етапом у </w:t>
      </w:r>
      <w:proofErr w:type="gramStart"/>
      <w:r w:rsidRPr="004C1CF5">
        <w:rPr>
          <w:rFonts w:ascii="Times New Roman" w:eastAsia="Times New Roman" w:hAnsi="Times New Roman" w:cs="Times New Roman"/>
          <w:color w:val="000000"/>
          <w:sz w:val="28"/>
          <w:szCs w:val="28"/>
          <w:lang w:eastAsia="ru-RU"/>
        </w:rPr>
        <w:t>досл</w:t>
      </w:r>
      <w:proofErr w:type="gramEnd"/>
      <w:r w:rsidRPr="004C1CF5">
        <w:rPr>
          <w:rFonts w:ascii="Times New Roman" w:eastAsia="Times New Roman" w:hAnsi="Times New Roman" w:cs="Times New Roman"/>
          <w:color w:val="000000"/>
          <w:sz w:val="28"/>
          <w:szCs w:val="28"/>
          <w:lang w:eastAsia="ru-RU"/>
        </w:rPr>
        <w:t>ідженні проблем ТНК і нині перетворилась на провідну теорію міжнародного виробництва, залишивши далеко позаду за кількістю своїх послідовників і прихильників інші концепції ТНК. Еклектична теорія при розгляді ТНК акцентує увагу на трьох ключових категоріях – перевагах власності, перевагах інтерналізації та перевагах розміщення.</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Для того щоб національна фірма могла перетворитися на ТНК, вона повинна передусім мати переваги власності ("конкурентні переваги") порівняно з іншими фірмами. Саме </w:t>
      </w:r>
      <w:proofErr w:type="gramStart"/>
      <w:r w:rsidRPr="004C1CF5">
        <w:rPr>
          <w:rFonts w:ascii="Times New Roman" w:eastAsia="Times New Roman" w:hAnsi="Times New Roman" w:cs="Times New Roman"/>
          <w:color w:val="000000"/>
          <w:sz w:val="28"/>
          <w:szCs w:val="28"/>
          <w:lang w:eastAsia="ru-RU"/>
        </w:rPr>
        <w:t>невидим</w:t>
      </w:r>
      <w:proofErr w:type="gramEnd"/>
      <w:r w:rsidRPr="004C1CF5">
        <w:rPr>
          <w:rFonts w:ascii="Times New Roman" w:eastAsia="Times New Roman" w:hAnsi="Times New Roman" w:cs="Times New Roman"/>
          <w:color w:val="000000"/>
          <w:sz w:val="28"/>
          <w:szCs w:val="28"/>
          <w:lang w:eastAsia="ru-RU"/>
        </w:rPr>
        <w:t xml:space="preserve">і активи, тобто особливі фірмові активи, значною мірою зумовлюють конкурентні переваги ТНК. Вони можуть визначатися двома факторами: власністю на вже створені унікальні </w:t>
      </w:r>
      <w:r w:rsidRPr="004C1CF5">
        <w:rPr>
          <w:rFonts w:ascii="Times New Roman" w:eastAsia="Times New Roman" w:hAnsi="Times New Roman" w:cs="Times New Roman"/>
          <w:color w:val="000000"/>
          <w:sz w:val="28"/>
          <w:szCs w:val="28"/>
          <w:lang w:eastAsia="ru-RU"/>
        </w:rPr>
        <w:lastRenderedPageBreak/>
        <w:t xml:space="preserve">чи особливі активи (наприклад, передова технологія); власністю на сукупні (загальні) додаткові невидимі активи (наприклад, здатність до творчих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ішень, до створення нової технології).</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Переваги інтерналізації </w:t>
      </w:r>
      <w:proofErr w:type="gramStart"/>
      <w:r w:rsidRPr="004C1CF5">
        <w:rPr>
          <w:rFonts w:ascii="Times New Roman" w:eastAsia="Times New Roman" w:hAnsi="Times New Roman" w:cs="Times New Roman"/>
          <w:color w:val="000000"/>
          <w:sz w:val="28"/>
          <w:szCs w:val="28"/>
          <w:lang w:eastAsia="ru-RU"/>
        </w:rPr>
        <w:t>пов’язан</w:t>
      </w:r>
      <w:proofErr w:type="gramEnd"/>
      <w:r w:rsidRPr="004C1CF5">
        <w:rPr>
          <w:rFonts w:ascii="Times New Roman" w:eastAsia="Times New Roman" w:hAnsi="Times New Roman" w:cs="Times New Roman"/>
          <w:color w:val="000000"/>
          <w:sz w:val="28"/>
          <w:szCs w:val="28"/>
          <w:lang w:eastAsia="ru-RU"/>
        </w:rPr>
        <w:t xml:space="preserve">і з подоланням недосконалості ринку (породженої національними кордонами, інформаційними труднощами та іншими факторами) за допомогою створення "внутрішніх ринків". Наявність переваг інтерналізації пояснює те, чому фірма не продає </w:t>
      </w:r>
      <w:proofErr w:type="gramStart"/>
      <w:r w:rsidRPr="004C1CF5">
        <w:rPr>
          <w:rFonts w:ascii="Times New Roman" w:eastAsia="Times New Roman" w:hAnsi="Times New Roman" w:cs="Times New Roman"/>
          <w:color w:val="000000"/>
          <w:sz w:val="28"/>
          <w:szCs w:val="28"/>
          <w:lang w:eastAsia="ru-RU"/>
        </w:rPr>
        <w:t>чи не</w:t>
      </w:r>
      <w:proofErr w:type="gramEnd"/>
      <w:r w:rsidRPr="004C1CF5">
        <w:rPr>
          <w:rFonts w:ascii="Times New Roman" w:eastAsia="Times New Roman" w:hAnsi="Times New Roman" w:cs="Times New Roman"/>
          <w:color w:val="000000"/>
          <w:sz w:val="28"/>
          <w:szCs w:val="28"/>
          <w:lang w:eastAsia="ru-RU"/>
        </w:rPr>
        <w:t xml:space="preserve"> здає в оренду свої активи, що базуються на людському капіталі, знаннях, а прагнучи звести до мінімуму транзакційні витрати, обмежує їх поширення і функціонування мережею своїх виробничих філіалів.</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Райони, в яких вестиметься діяльність ТНК, визначаються перевагами розміщення. </w:t>
      </w:r>
      <w:proofErr w:type="gramStart"/>
      <w:r w:rsidRPr="004C1CF5">
        <w:rPr>
          <w:rFonts w:ascii="Times New Roman" w:eastAsia="Times New Roman" w:hAnsi="Times New Roman" w:cs="Times New Roman"/>
          <w:color w:val="000000"/>
          <w:sz w:val="28"/>
          <w:szCs w:val="28"/>
          <w:lang w:eastAsia="ru-RU"/>
        </w:rPr>
        <w:t>Ц</w:t>
      </w:r>
      <w:proofErr w:type="gramEnd"/>
      <w:r w:rsidRPr="004C1CF5">
        <w:rPr>
          <w:rFonts w:ascii="Times New Roman" w:eastAsia="Times New Roman" w:hAnsi="Times New Roman" w:cs="Times New Roman"/>
          <w:color w:val="000000"/>
          <w:sz w:val="28"/>
          <w:szCs w:val="28"/>
          <w:lang w:eastAsia="ru-RU"/>
        </w:rPr>
        <w:t>і переваги з’являються внаслідок таких факторів, як розмір ринку, забезпеченість факторами виробництва і міжкраїнні відмінності в цінах на них, витрати зв’язку і транспорту. Вибі</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 місця вкладання іноземних інвестицій визначається також з урахуванням таких міркувань, як макроекономічна стабільність країни, рівень конкуренції, торговельна політика, ступінь розвитку інфраструктури.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В 90-ті роки XX ст. </w:t>
      </w:r>
      <w:proofErr w:type="gramStart"/>
      <w:r w:rsidRPr="004C1CF5">
        <w:rPr>
          <w:rFonts w:ascii="Times New Roman" w:eastAsia="Times New Roman" w:hAnsi="Times New Roman" w:cs="Times New Roman"/>
          <w:color w:val="000000"/>
          <w:sz w:val="28"/>
          <w:szCs w:val="28"/>
          <w:lang w:eastAsia="ru-RU"/>
        </w:rPr>
        <w:t>на</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основ</w:t>
      </w:r>
      <w:proofErr w:type="gramEnd"/>
      <w:r w:rsidRPr="004C1CF5">
        <w:rPr>
          <w:rFonts w:ascii="Times New Roman" w:eastAsia="Times New Roman" w:hAnsi="Times New Roman" w:cs="Times New Roman"/>
          <w:color w:val="000000"/>
          <w:sz w:val="28"/>
          <w:szCs w:val="28"/>
          <w:lang w:eastAsia="ru-RU"/>
        </w:rPr>
        <w:t xml:space="preserve">і еклектичної теорії були продовжені спроби аналізу закономірностей вивозу прямих інвестицій та ТНК. У концепції шляхів (циклу) інвестиційного розвитку аналізуються чинники, які дають </w:t>
      </w:r>
      <w:proofErr w:type="gramStart"/>
      <w:r w:rsidRPr="004C1CF5">
        <w:rPr>
          <w:rFonts w:ascii="Times New Roman" w:eastAsia="Times New Roman" w:hAnsi="Times New Roman" w:cs="Times New Roman"/>
          <w:color w:val="000000"/>
          <w:sz w:val="28"/>
          <w:szCs w:val="28"/>
          <w:lang w:eastAsia="ru-RU"/>
        </w:rPr>
        <w:t>країн</w:t>
      </w:r>
      <w:proofErr w:type="gramEnd"/>
      <w:r w:rsidRPr="004C1CF5">
        <w:rPr>
          <w:rFonts w:ascii="Times New Roman" w:eastAsia="Times New Roman" w:hAnsi="Times New Roman" w:cs="Times New Roman"/>
          <w:color w:val="000000"/>
          <w:sz w:val="28"/>
          <w:szCs w:val="28"/>
          <w:lang w:eastAsia="ru-RU"/>
        </w:rPr>
        <w:t xml:space="preserve">і змогу час від часу виступати експортером або імпортером капіталу. Деякі </w:t>
      </w:r>
      <w:proofErr w:type="gramStart"/>
      <w:r w:rsidRPr="004C1CF5">
        <w:rPr>
          <w:rFonts w:ascii="Times New Roman" w:eastAsia="Times New Roman" w:hAnsi="Times New Roman" w:cs="Times New Roman"/>
          <w:color w:val="000000"/>
          <w:sz w:val="28"/>
          <w:szCs w:val="28"/>
          <w:lang w:eastAsia="ru-RU"/>
        </w:rPr>
        <w:t>досл</w:t>
      </w:r>
      <w:proofErr w:type="gramEnd"/>
      <w:r w:rsidRPr="004C1CF5">
        <w:rPr>
          <w:rFonts w:ascii="Times New Roman" w:eastAsia="Times New Roman" w:hAnsi="Times New Roman" w:cs="Times New Roman"/>
          <w:color w:val="000000"/>
          <w:sz w:val="28"/>
          <w:szCs w:val="28"/>
          <w:lang w:eastAsia="ru-RU"/>
        </w:rPr>
        <w:t xml:space="preserve">ідники запропонували цілу низку інших підходів, що їх можна об’єднати в концепцію "знання-капітал". </w:t>
      </w:r>
      <w:proofErr w:type="gramStart"/>
      <w:r w:rsidRPr="004C1CF5">
        <w:rPr>
          <w:rFonts w:ascii="Times New Roman" w:eastAsia="Times New Roman" w:hAnsi="Times New Roman" w:cs="Times New Roman"/>
          <w:color w:val="000000"/>
          <w:sz w:val="28"/>
          <w:szCs w:val="28"/>
          <w:lang w:eastAsia="ru-RU"/>
        </w:rPr>
        <w:t>Ц</w:t>
      </w:r>
      <w:proofErr w:type="gramEnd"/>
      <w:r w:rsidRPr="004C1CF5">
        <w:rPr>
          <w:rFonts w:ascii="Times New Roman" w:eastAsia="Times New Roman" w:hAnsi="Times New Roman" w:cs="Times New Roman"/>
          <w:color w:val="000000"/>
          <w:sz w:val="28"/>
          <w:szCs w:val="28"/>
          <w:lang w:eastAsia="ru-RU"/>
        </w:rPr>
        <w:t>і автори пояснюють усі ключові категорії еклектичної теорії з позиції оцінки знань як капіталу.</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b/>
          <w:bCs/>
          <w:color w:val="000000"/>
          <w:sz w:val="28"/>
          <w:szCs w:val="28"/>
          <w:bdr w:val="none" w:sz="0" w:space="0" w:color="auto" w:frame="1"/>
          <w:lang w:eastAsia="ru-RU"/>
        </w:rPr>
        <w:t>Динаміка руху та регіональна структура прямих закордонних інвестицій транснаціональних корпорацій</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Останнє десятиліття XX століття характеризувалося </w:t>
      </w:r>
      <w:proofErr w:type="gramStart"/>
      <w:r w:rsidRPr="004C1CF5">
        <w:rPr>
          <w:rFonts w:ascii="Times New Roman" w:eastAsia="Times New Roman" w:hAnsi="Times New Roman" w:cs="Times New Roman"/>
          <w:color w:val="000000"/>
          <w:sz w:val="28"/>
          <w:szCs w:val="28"/>
          <w:lang w:eastAsia="ru-RU"/>
        </w:rPr>
        <w:t>ст</w:t>
      </w:r>
      <w:proofErr w:type="gramEnd"/>
      <w:r w:rsidRPr="004C1CF5">
        <w:rPr>
          <w:rFonts w:ascii="Times New Roman" w:eastAsia="Times New Roman" w:hAnsi="Times New Roman" w:cs="Times New Roman"/>
          <w:color w:val="000000"/>
          <w:sz w:val="28"/>
          <w:szCs w:val="28"/>
          <w:lang w:eastAsia="ru-RU"/>
        </w:rPr>
        <w:t xml:space="preserve">ійким зростанням обсягу прямих закордонних інвестицій ТНК. Так, тільки у 2000 році приплив ПЗІ у порівнянні з 1999 роком зріс на 18,2% і досяг 1271 млрд. дол., що більше </w:t>
      </w:r>
      <w:proofErr w:type="gramStart"/>
      <w:r w:rsidRPr="004C1CF5">
        <w:rPr>
          <w:rFonts w:ascii="Times New Roman" w:eastAsia="Times New Roman" w:hAnsi="Times New Roman" w:cs="Times New Roman"/>
          <w:color w:val="000000"/>
          <w:sz w:val="28"/>
          <w:szCs w:val="28"/>
          <w:lang w:eastAsia="ru-RU"/>
        </w:rPr>
        <w:t>ніж</w:t>
      </w:r>
      <w:proofErr w:type="gramEnd"/>
      <w:r w:rsidRPr="004C1CF5">
        <w:rPr>
          <w:rFonts w:ascii="Times New Roman" w:eastAsia="Times New Roman" w:hAnsi="Times New Roman" w:cs="Times New Roman"/>
          <w:color w:val="000000"/>
          <w:sz w:val="28"/>
          <w:szCs w:val="28"/>
          <w:lang w:eastAsia="ru-RU"/>
        </w:rPr>
        <w:t xml:space="preserve"> у шість разів перевищувало відповідний показник 1990 </w:t>
      </w:r>
      <w:r w:rsidRPr="004C1CF5">
        <w:rPr>
          <w:rFonts w:ascii="Times New Roman" w:eastAsia="Times New Roman" w:hAnsi="Times New Roman" w:cs="Times New Roman"/>
          <w:color w:val="000000"/>
          <w:sz w:val="28"/>
          <w:szCs w:val="28"/>
          <w:lang w:eastAsia="ru-RU"/>
        </w:rPr>
        <w:lastRenderedPageBreak/>
        <w:t>року. Відтік ПЗІ збільшився на 14,3%, склавши 1150 млрд. дол. Збільшення інвестиційних потоків сприяло подальшому розширенню міжнародного виробництва. У 2000 році валовий продукт 800 тисяч закордонних філій транснаціональних корпорацій склав 3,167 трильйони доларів і вирі</w:t>
      </w:r>
      <w:proofErr w:type="gramStart"/>
      <w:r w:rsidRPr="004C1CF5">
        <w:rPr>
          <w:rFonts w:ascii="Times New Roman" w:eastAsia="Times New Roman" w:hAnsi="Times New Roman" w:cs="Times New Roman"/>
          <w:color w:val="000000"/>
          <w:sz w:val="28"/>
          <w:szCs w:val="28"/>
          <w:lang w:eastAsia="ru-RU"/>
        </w:rPr>
        <w:t>с</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у</w:t>
      </w:r>
      <w:proofErr w:type="gramEnd"/>
      <w:r w:rsidRPr="004C1CF5">
        <w:rPr>
          <w:rFonts w:ascii="Times New Roman" w:eastAsia="Times New Roman" w:hAnsi="Times New Roman" w:cs="Times New Roman"/>
          <w:color w:val="000000"/>
          <w:sz w:val="28"/>
          <w:szCs w:val="28"/>
          <w:lang w:eastAsia="ru-RU"/>
        </w:rPr>
        <w:t xml:space="preserve"> порівнянні з 1990 роком більше ніж у двічі.</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На початку XXI століття тенденція </w:t>
      </w:r>
      <w:proofErr w:type="gramStart"/>
      <w:r w:rsidRPr="004C1CF5">
        <w:rPr>
          <w:rFonts w:ascii="Times New Roman" w:eastAsia="Times New Roman" w:hAnsi="Times New Roman" w:cs="Times New Roman"/>
          <w:color w:val="000000"/>
          <w:sz w:val="28"/>
          <w:szCs w:val="28"/>
          <w:lang w:eastAsia="ru-RU"/>
        </w:rPr>
        <w:t>у</w:t>
      </w:r>
      <w:proofErr w:type="gramEnd"/>
      <w:r w:rsidRPr="004C1CF5">
        <w:rPr>
          <w:rFonts w:ascii="Times New Roman" w:eastAsia="Times New Roman" w:hAnsi="Times New Roman" w:cs="Times New Roman"/>
          <w:color w:val="000000"/>
          <w:sz w:val="28"/>
          <w:szCs w:val="28"/>
          <w:lang w:eastAsia="ru-RU"/>
        </w:rPr>
        <w:t xml:space="preserve"> постійному збільшенню потоків закордонних інвестицій змінилась на протилежну – у 2001 році </w:t>
      </w:r>
      <w:r w:rsidRPr="004C1CF5">
        <w:rPr>
          <w:rFonts w:ascii="Times New Roman" w:eastAsia="Times New Roman" w:hAnsi="Times New Roman" w:cs="Times New Roman"/>
          <w:b/>
          <w:bCs/>
          <w:color w:val="000000"/>
          <w:sz w:val="28"/>
          <w:szCs w:val="28"/>
          <w:bdr w:val="none" w:sz="0" w:space="0" w:color="auto" w:frame="1"/>
          <w:lang w:eastAsia="ru-RU"/>
        </w:rPr>
        <w:t>сумарний</w:t>
      </w:r>
      <w:r w:rsidRPr="004C1CF5">
        <w:rPr>
          <w:rFonts w:ascii="Times New Roman" w:eastAsia="Times New Roman" w:hAnsi="Times New Roman" w:cs="Times New Roman"/>
          <w:color w:val="000000"/>
          <w:sz w:val="28"/>
          <w:szCs w:val="28"/>
          <w:lang w:eastAsia="ru-RU"/>
        </w:rPr>
        <w:t> </w:t>
      </w:r>
      <w:r w:rsidRPr="004C1CF5">
        <w:rPr>
          <w:rFonts w:ascii="Times New Roman" w:eastAsia="Times New Roman" w:hAnsi="Times New Roman" w:cs="Times New Roman"/>
          <w:b/>
          <w:bCs/>
          <w:color w:val="000000"/>
          <w:sz w:val="28"/>
          <w:szCs w:val="28"/>
          <w:bdr w:val="none" w:sz="0" w:space="0" w:color="auto" w:frame="1"/>
          <w:lang w:eastAsia="ru-RU"/>
        </w:rPr>
        <w:t>обсяг увезених прямих закордонних інвестицій скоротився</w:t>
      </w:r>
      <w:r w:rsidRPr="004C1CF5">
        <w:rPr>
          <w:rFonts w:ascii="Times New Roman" w:eastAsia="Times New Roman" w:hAnsi="Times New Roman" w:cs="Times New Roman"/>
          <w:color w:val="000000"/>
          <w:sz w:val="28"/>
          <w:szCs w:val="28"/>
          <w:lang w:eastAsia="ru-RU"/>
        </w:rPr>
        <w:t> на 42,2%, вивезених – на 46%. Це падіння було обумовлено наступним:</w:t>
      </w:r>
    </w:p>
    <w:p w:rsidR="004C1CF5" w:rsidRPr="004C1CF5" w:rsidRDefault="004C1CF5" w:rsidP="004C1CF5">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погіршенням економічного стану у деяких промислово розвинутих країн, зокрема США і </w:t>
      </w:r>
      <w:proofErr w:type="gramStart"/>
      <w:r w:rsidRPr="004C1CF5">
        <w:rPr>
          <w:rFonts w:ascii="Times New Roman" w:eastAsia="Times New Roman" w:hAnsi="Times New Roman" w:cs="Times New Roman"/>
          <w:color w:val="000000"/>
          <w:sz w:val="28"/>
          <w:szCs w:val="28"/>
          <w:lang w:eastAsia="ru-RU"/>
        </w:rPr>
        <w:t>Япон</w:t>
      </w:r>
      <w:proofErr w:type="gramEnd"/>
      <w:r w:rsidRPr="004C1CF5">
        <w:rPr>
          <w:rFonts w:ascii="Times New Roman" w:eastAsia="Times New Roman" w:hAnsi="Times New Roman" w:cs="Times New Roman"/>
          <w:color w:val="000000"/>
          <w:sz w:val="28"/>
          <w:szCs w:val="28"/>
          <w:lang w:eastAsia="ru-RU"/>
        </w:rPr>
        <w:t>ії;</w:t>
      </w:r>
    </w:p>
    <w:p w:rsidR="004C1CF5" w:rsidRPr="004C1CF5" w:rsidRDefault="004C1CF5" w:rsidP="004C1CF5">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наявністю хронічного дефіциту балансу поточних операцій та збільшенням закордонних витрат США, що значно погіршує </w:t>
      </w:r>
      <w:proofErr w:type="gramStart"/>
      <w:r w:rsidRPr="004C1CF5">
        <w:rPr>
          <w:rFonts w:ascii="Times New Roman" w:eastAsia="Times New Roman" w:hAnsi="Times New Roman" w:cs="Times New Roman"/>
          <w:color w:val="000000"/>
          <w:sz w:val="28"/>
          <w:szCs w:val="28"/>
          <w:lang w:eastAsia="ru-RU"/>
        </w:rPr>
        <w:t>ст</w:t>
      </w:r>
      <w:proofErr w:type="gramEnd"/>
      <w:r w:rsidRPr="004C1CF5">
        <w:rPr>
          <w:rFonts w:ascii="Times New Roman" w:eastAsia="Times New Roman" w:hAnsi="Times New Roman" w:cs="Times New Roman"/>
          <w:color w:val="000000"/>
          <w:sz w:val="28"/>
          <w:szCs w:val="28"/>
          <w:lang w:eastAsia="ru-RU"/>
        </w:rPr>
        <w:t>ійкість американської фінансової системи та конкурентні позиції долара стосовно інших провідних валют;</w:t>
      </w:r>
    </w:p>
    <w:p w:rsidR="004C1CF5" w:rsidRPr="004C1CF5" w:rsidRDefault="004C1CF5" w:rsidP="004C1CF5">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загальним зниженням фондових індексів у промислово розвинутих </w:t>
      </w:r>
      <w:proofErr w:type="gramStart"/>
      <w:r w:rsidRPr="004C1CF5">
        <w:rPr>
          <w:rFonts w:ascii="Times New Roman" w:eastAsia="Times New Roman" w:hAnsi="Times New Roman" w:cs="Times New Roman"/>
          <w:color w:val="000000"/>
          <w:sz w:val="28"/>
          <w:szCs w:val="28"/>
          <w:lang w:eastAsia="ru-RU"/>
        </w:rPr>
        <w:t>країн</w:t>
      </w:r>
      <w:proofErr w:type="gramEnd"/>
      <w:r w:rsidRPr="004C1CF5">
        <w:rPr>
          <w:rFonts w:ascii="Times New Roman" w:eastAsia="Times New Roman" w:hAnsi="Times New Roman" w:cs="Times New Roman"/>
          <w:color w:val="000000"/>
          <w:sz w:val="28"/>
          <w:szCs w:val="28"/>
          <w:lang w:eastAsia="ru-RU"/>
        </w:rPr>
        <w:t>, зокрема цін на цінні папери високотехнологічних компаній.</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Разом з тим зменшення обсягів ПЗІ ні яким чином не відбилося на темпах збільшення масштабів </w:t>
      </w:r>
      <w:proofErr w:type="gramStart"/>
      <w:r w:rsidRPr="004C1CF5">
        <w:rPr>
          <w:rFonts w:ascii="Times New Roman" w:eastAsia="Times New Roman" w:hAnsi="Times New Roman" w:cs="Times New Roman"/>
          <w:color w:val="000000"/>
          <w:sz w:val="28"/>
          <w:szCs w:val="28"/>
          <w:lang w:eastAsia="ru-RU"/>
        </w:rPr>
        <w:t>м</w:t>
      </w:r>
      <w:proofErr w:type="gramEnd"/>
      <w:r w:rsidRPr="004C1CF5">
        <w:rPr>
          <w:rFonts w:ascii="Times New Roman" w:eastAsia="Times New Roman" w:hAnsi="Times New Roman" w:cs="Times New Roman"/>
          <w:color w:val="000000"/>
          <w:sz w:val="28"/>
          <w:szCs w:val="28"/>
          <w:lang w:eastAsia="ru-RU"/>
        </w:rPr>
        <w:t xml:space="preserve">іжнародного виробництва. </w:t>
      </w:r>
      <w:proofErr w:type="gramStart"/>
      <w:r w:rsidRPr="004C1CF5">
        <w:rPr>
          <w:rFonts w:ascii="Times New Roman" w:eastAsia="Times New Roman" w:hAnsi="Times New Roman" w:cs="Times New Roman"/>
          <w:color w:val="000000"/>
          <w:sz w:val="28"/>
          <w:szCs w:val="28"/>
          <w:lang w:eastAsia="ru-RU"/>
        </w:rPr>
        <w:t>Так, у 2001 році валовий продукт 850 тисяч закордонних філій 65 тисяч транснаціональних корпорацій склав 3,495 трильйони доларів і виріс у порівнянні з 2000 роком більш ніж на 10,4%, аналогічна картина спостерігається і з іншими показниками розвитку міжнародного виробництва: загальний обсяг продажу іноземних філій складав більше</w:t>
      </w:r>
      <w:proofErr w:type="gramEnd"/>
      <w:r w:rsidRPr="004C1CF5">
        <w:rPr>
          <w:rFonts w:ascii="Times New Roman" w:eastAsia="Times New Roman" w:hAnsi="Times New Roman" w:cs="Times New Roman"/>
          <w:color w:val="000000"/>
          <w:sz w:val="28"/>
          <w:szCs w:val="28"/>
          <w:lang w:eastAsia="ru-RU"/>
        </w:rPr>
        <w:t xml:space="preserve"> 18,5 трильйонів доларів, їхні сукупні активи – 24,95 трильйони.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Завдяки могутньому зростанню припливу прямих закордонних інвестицій у країни, що розвиваються, 2004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ік завершився невеликим збільшенням глобальних потоків ПЗІ, що скорочувались останні три роки. У </w:t>
      </w:r>
      <w:r w:rsidRPr="004C1CF5">
        <w:rPr>
          <w:rFonts w:ascii="Times New Roman" w:eastAsia="Times New Roman" w:hAnsi="Times New Roman" w:cs="Times New Roman"/>
          <w:color w:val="000000"/>
          <w:sz w:val="28"/>
          <w:szCs w:val="28"/>
          <w:lang w:eastAsia="ru-RU"/>
        </w:rPr>
        <w:lastRenderedPageBreak/>
        <w:t xml:space="preserve">порівнянні з 2003 роком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ітовий приплив ПЗІ в 2004 році збільшився на 2% і досяг 648 млрд. дол. Їхні потоки в країни, що розвиваються, зросли на цілих 40%, до 233 млрд. дол., у той час як приплив ПЗІ в розвинені країни в цілому зменшився на 14%. У результаті частка країн, що розвиваються, у глобальному припливі ПЗІ досягла 36% (див</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д</w:t>
      </w:r>
      <w:proofErr w:type="gramEnd"/>
      <w:r w:rsidRPr="004C1CF5">
        <w:rPr>
          <w:rFonts w:ascii="Times New Roman" w:eastAsia="Times New Roman" w:hAnsi="Times New Roman" w:cs="Times New Roman"/>
          <w:color w:val="000000"/>
          <w:sz w:val="28"/>
          <w:szCs w:val="28"/>
          <w:lang w:eastAsia="ru-RU"/>
        </w:rPr>
        <w:t xml:space="preserve">одатки, табл. 1). Положення найбільшого одержувача ПЗІ зберегли за собою Сполучені Штати, за яких випливає </w:t>
      </w:r>
      <w:proofErr w:type="gramStart"/>
      <w:r w:rsidRPr="004C1CF5">
        <w:rPr>
          <w:rFonts w:ascii="Times New Roman" w:eastAsia="Times New Roman" w:hAnsi="Times New Roman" w:cs="Times New Roman"/>
          <w:color w:val="000000"/>
          <w:sz w:val="28"/>
          <w:szCs w:val="28"/>
          <w:lang w:eastAsia="ru-RU"/>
        </w:rPr>
        <w:t>З</w:t>
      </w:r>
      <w:proofErr w:type="gramEnd"/>
      <w:r w:rsidRPr="004C1CF5">
        <w:rPr>
          <w:rFonts w:ascii="Times New Roman" w:eastAsia="Times New Roman" w:hAnsi="Times New Roman" w:cs="Times New Roman"/>
          <w:color w:val="000000"/>
          <w:sz w:val="28"/>
          <w:szCs w:val="28"/>
          <w:lang w:eastAsia="ru-RU"/>
        </w:rPr>
        <w:t>'єднане Королівство і Китай.</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Особливо бурхливе зростання потоків ПЗІ в країни, що розвиваються, у 2004 році пояснюються багатьма факторами. Загострення конкуренції в багатьох галузях змушує компанії шукати нові шляхи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 xml:space="preserve">ідвищення своєї конкурентоздатності. Деякі з можливостей полягають у розширенні діяльності в швидкозростаючих країнах з ринками, що формуються, в інтересах нарощування обсягу продажів, а також у раціоналізації виробництва, для того щоб використовувати ефект масштабу і знижувати витрати виробництва. Високі ціни на більшість сировинних товарів слугують додатковим стимулом для розміщення ПЗІ в тих </w:t>
      </w:r>
      <w:proofErr w:type="gramStart"/>
      <w:r w:rsidRPr="004C1CF5">
        <w:rPr>
          <w:rFonts w:ascii="Times New Roman" w:eastAsia="Times New Roman" w:hAnsi="Times New Roman" w:cs="Times New Roman"/>
          <w:color w:val="000000"/>
          <w:sz w:val="28"/>
          <w:szCs w:val="28"/>
          <w:lang w:eastAsia="ru-RU"/>
        </w:rPr>
        <w:t>країнах</w:t>
      </w:r>
      <w:proofErr w:type="gramEnd"/>
      <w:r w:rsidRPr="004C1CF5">
        <w:rPr>
          <w:rFonts w:ascii="Times New Roman" w:eastAsia="Times New Roman" w:hAnsi="Times New Roman" w:cs="Times New Roman"/>
          <w:color w:val="000000"/>
          <w:sz w:val="28"/>
          <w:szCs w:val="28"/>
          <w:lang w:eastAsia="ru-RU"/>
        </w:rPr>
        <w:t>, що мають такі природні ресурси, як нафта і корисні копалини.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Збільшення припливу ПЗІ в деякі розвинені країни і </w:t>
      </w:r>
      <w:proofErr w:type="gramStart"/>
      <w:r w:rsidRPr="004C1CF5">
        <w:rPr>
          <w:rFonts w:ascii="Times New Roman" w:eastAsia="Times New Roman" w:hAnsi="Times New Roman" w:cs="Times New Roman"/>
          <w:color w:val="000000"/>
          <w:sz w:val="28"/>
          <w:szCs w:val="28"/>
          <w:lang w:eastAsia="ru-RU"/>
        </w:rPr>
        <w:t>кра</w:t>
      </w:r>
      <w:proofErr w:type="gramEnd"/>
      <w:r w:rsidRPr="004C1CF5">
        <w:rPr>
          <w:rFonts w:ascii="Times New Roman" w:eastAsia="Times New Roman" w:hAnsi="Times New Roman" w:cs="Times New Roman"/>
          <w:color w:val="000000"/>
          <w:sz w:val="28"/>
          <w:szCs w:val="28"/>
          <w:lang w:eastAsia="ru-RU"/>
        </w:rPr>
        <w:t>їни, що розвиваються, у 2004 році було зв'язано з активізацією трансграничних злиттів і поглинань.</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Відтік ПЗІ в 2004 році зріс на 18% до 730 млрд. дол. Цей прирі</w:t>
      </w:r>
      <w:proofErr w:type="gramStart"/>
      <w:r w:rsidRPr="004C1CF5">
        <w:rPr>
          <w:rFonts w:ascii="Times New Roman" w:eastAsia="Times New Roman" w:hAnsi="Times New Roman" w:cs="Times New Roman"/>
          <w:color w:val="000000"/>
          <w:sz w:val="28"/>
          <w:szCs w:val="28"/>
          <w:lang w:eastAsia="ru-RU"/>
        </w:rPr>
        <w:t>ст</w:t>
      </w:r>
      <w:proofErr w:type="gramEnd"/>
      <w:r w:rsidRPr="004C1CF5">
        <w:rPr>
          <w:rFonts w:ascii="Times New Roman" w:eastAsia="Times New Roman" w:hAnsi="Times New Roman" w:cs="Times New Roman"/>
          <w:color w:val="000000"/>
          <w:sz w:val="28"/>
          <w:szCs w:val="28"/>
          <w:lang w:eastAsia="ru-RU"/>
        </w:rPr>
        <w:t xml:space="preserve"> в основному приходиться на компанії розвинених країн (637 млрд. дол.). Дійсно, майже половина усіх вихідних ПЗІ походять із трьох джерел: Сполучених Штатів, </w:t>
      </w:r>
      <w:proofErr w:type="gramStart"/>
      <w:r w:rsidRPr="004C1CF5">
        <w:rPr>
          <w:rFonts w:ascii="Times New Roman" w:eastAsia="Times New Roman" w:hAnsi="Times New Roman" w:cs="Times New Roman"/>
          <w:color w:val="000000"/>
          <w:sz w:val="28"/>
          <w:szCs w:val="28"/>
          <w:lang w:eastAsia="ru-RU"/>
        </w:rPr>
        <w:t>З</w:t>
      </w:r>
      <w:proofErr w:type="gramEnd"/>
      <w:r w:rsidRPr="004C1CF5">
        <w:rPr>
          <w:rFonts w:ascii="Times New Roman" w:eastAsia="Times New Roman" w:hAnsi="Times New Roman" w:cs="Times New Roman"/>
          <w:color w:val="000000"/>
          <w:sz w:val="28"/>
          <w:szCs w:val="28"/>
          <w:lang w:eastAsia="ru-RU"/>
        </w:rPr>
        <w:t xml:space="preserve">'єднаного Королівства і Люксембургу. Група розвинених </w:t>
      </w:r>
      <w:proofErr w:type="gramStart"/>
      <w:r w:rsidRPr="004C1CF5">
        <w:rPr>
          <w:rFonts w:ascii="Times New Roman" w:eastAsia="Times New Roman" w:hAnsi="Times New Roman" w:cs="Times New Roman"/>
          <w:color w:val="000000"/>
          <w:sz w:val="28"/>
          <w:szCs w:val="28"/>
          <w:lang w:eastAsia="ru-RU"/>
        </w:rPr>
        <w:t>країн</w:t>
      </w:r>
      <w:proofErr w:type="gramEnd"/>
      <w:r w:rsidRPr="004C1CF5">
        <w:rPr>
          <w:rFonts w:ascii="Times New Roman" w:eastAsia="Times New Roman" w:hAnsi="Times New Roman" w:cs="Times New Roman"/>
          <w:color w:val="000000"/>
          <w:sz w:val="28"/>
          <w:szCs w:val="28"/>
          <w:lang w:eastAsia="ru-RU"/>
        </w:rPr>
        <w:t xml:space="preserve"> залишається великим чистим експортером капіталу у виді ПЗІ: чистий відтік перевищив чистий приплив на 260 млрд. дол. На відміну від Європейського союзу (ЄС), вивіз ПЗІ з якого знизився на 25% до 280 млрд. дол</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н</w:t>
      </w:r>
      <w:proofErr w:type="gramEnd"/>
      <w:r w:rsidRPr="004C1CF5">
        <w:rPr>
          <w:rFonts w:ascii="Times New Roman" w:eastAsia="Times New Roman" w:hAnsi="Times New Roman" w:cs="Times New Roman"/>
          <w:color w:val="000000"/>
          <w:sz w:val="28"/>
          <w:szCs w:val="28"/>
          <w:lang w:eastAsia="ru-RU"/>
        </w:rPr>
        <w:t xml:space="preserve">айнижчий показник за сім років), більшість інших розвинених країн збільшили свої інвестиції закордоном. Вивіз інвестицій зі Сполучених Штатів зріс більш ніж на 90% і досяг рекордного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івня в 229 млрд. доларів.</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lastRenderedPageBreak/>
        <w:t>Сумарний обсяг накопичених ПЗІ в 2004 році оцінювався в 9 трлн. доларів. Ця цифра зв'язана з діяльністю приблизно 70 000 транснаціональних корпорацій (ТНК) і їх 690 000 закордонних філій, загальний обсяг продажів яких досягає майже 19 трлн. Доларі</w:t>
      </w:r>
      <w:proofErr w:type="gramStart"/>
      <w:r w:rsidRPr="004C1CF5">
        <w:rPr>
          <w:rFonts w:ascii="Times New Roman" w:eastAsia="Times New Roman" w:hAnsi="Times New Roman" w:cs="Times New Roman"/>
          <w:color w:val="000000"/>
          <w:sz w:val="28"/>
          <w:szCs w:val="28"/>
          <w:lang w:eastAsia="ru-RU"/>
        </w:rPr>
        <w:t>в</w:t>
      </w:r>
      <w:proofErr w:type="gramEnd"/>
      <w:r w:rsidRPr="004C1CF5">
        <w:rPr>
          <w:rFonts w:ascii="Times New Roman" w:eastAsia="Times New Roman" w:hAnsi="Times New Roman" w:cs="Times New Roman"/>
          <w:color w:val="000000"/>
          <w:sz w:val="28"/>
          <w:szCs w:val="28"/>
          <w:lang w:eastAsia="ru-RU"/>
        </w:rPr>
        <w:t>.</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Темпи інтернаціоналізації діяльності 100 найбільших ТНК, очевидно, знижуються. Хоча в 2003 році обсяг їхніх продажів, чисельність зайнятих і розмі</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 активів закордоном в абсолютному вираженні зросли, відносна значимість цих показників трохи знизилася в умовах активізації діяльності в країнах базування. Японські й американські ТНК як правило не настільки транснаціональні, як їхні європейські аналоги. 50 ведучих ТНК із </w:t>
      </w:r>
      <w:proofErr w:type="gramStart"/>
      <w:r w:rsidRPr="004C1CF5">
        <w:rPr>
          <w:rFonts w:ascii="Times New Roman" w:eastAsia="Times New Roman" w:hAnsi="Times New Roman" w:cs="Times New Roman"/>
          <w:color w:val="000000"/>
          <w:sz w:val="28"/>
          <w:szCs w:val="28"/>
          <w:lang w:eastAsia="ru-RU"/>
        </w:rPr>
        <w:t>країн</w:t>
      </w:r>
      <w:proofErr w:type="gramEnd"/>
      <w:r w:rsidRPr="004C1CF5">
        <w:rPr>
          <w:rFonts w:ascii="Times New Roman" w:eastAsia="Times New Roman" w:hAnsi="Times New Roman" w:cs="Times New Roman"/>
          <w:color w:val="000000"/>
          <w:sz w:val="28"/>
          <w:szCs w:val="28"/>
          <w:lang w:eastAsia="ru-RU"/>
        </w:rPr>
        <w:t>, що розвиваються, що мають не настільки багатий досвід зовнішньої експансії, ще менш транснаціональні, однак розрив між ТНК із розвинених країн і країн, що розвиваються, у цьому відношенні звужується.</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Міжнародні інвестиції в послуги, особливо фінансові, продовжували стабільно зростати, складаючи основну частку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ітової суми, накопичених ПЗІ. У 2004 році на сектор послуг приходилося 63% сумарної вартості трансграничних ЗіП, причому третина вартості трансграничних ЗіП у цьому секторі приходилася на фінансові послуги.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У 2004 році вперше було опубліковано список 50 найбільших фінансових ТНК. Великі ТНК займають ведучі позиції на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 xml:space="preserve">ітових фінансових ринках з погляду не тільки сукупних активів, але і числа країн, у яких вони працюють. Цей перелік очолює компанія "Сітігруп" (Сполучені Штати), за якою йде "ЮБС" (Швейцарія) і "Альянц" (Німеччина). На фінансові ТНК із Франції, Німеччини, </w:t>
      </w:r>
      <w:proofErr w:type="gramStart"/>
      <w:r w:rsidRPr="004C1CF5">
        <w:rPr>
          <w:rFonts w:ascii="Times New Roman" w:eastAsia="Times New Roman" w:hAnsi="Times New Roman" w:cs="Times New Roman"/>
          <w:color w:val="000000"/>
          <w:sz w:val="28"/>
          <w:szCs w:val="28"/>
          <w:lang w:eastAsia="ru-RU"/>
        </w:rPr>
        <w:t>Япон</w:t>
      </w:r>
      <w:proofErr w:type="gramEnd"/>
      <w:r w:rsidRPr="004C1CF5">
        <w:rPr>
          <w:rFonts w:ascii="Times New Roman" w:eastAsia="Times New Roman" w:hAnsi="Times New Roman" w:cs="Times New Roman"/>
          <w:color w:val="000000"/>
          <w:sz w:val="28"/>
          <w:szCs w:val="28"/>
          <w:lang w:eastAsia="ru-RU"/>
        </w:rPr>
        <w:t>ії, З'єднаного Королівства і Сполучених Штатів у 2003 році приходилося 74% сумарних активів 50 ведучих фінансових ТНК.</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Низькі відсоткові ставки, зростання прибутків і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 xml:space="preserve">ідвищення цін на активи, особливо у розвинутих країнах, сприяли активізації ЗіП, у тому числі трансграничних ЗіП; вартість таких операцій злетіла на 28% і досягла 381 млрд. дол. Подібні операції зіграли важливу роль у процесі структурної </w:t>
      </w:r>
      <w:r w:rsidRPr="004C1CF5">
        <w:rPr>
          <w:rFonts w:ascii="Times New Roman" w:eastAsia="Times New Roman" w:hAnsi="Times New Roman" w:cs="Times New Roman"/>
          <w:color w:val="000000"/>
          <w:sz w:val="28"/>
          <w:szCs w:val="28"/>
          <w:lang w:eastAsia="ru-RU"/>
        </w:rPr>
        <w:lastRenderedPageBreak/>
        <w:t xml:space="preserve">перебудови і консолідації багатьох галузей, особливо в розвинутих </w:t>
      </w:r>
      <w:proofErr w:type="gramStart"/>
      <w:r w:rsidRPr="004C1CF5">
        <w:rPr>
          <w:rFonts w:ascii="Times New Roman" w:eastAsia="Times New Roman" w:hAnsi="Times New Roman" w:cs="Times New Roman"/>
          <w:color w:val="000000"/>
          <w:sz w:val="28"/>
          <w:szCs w:val="28"/>
          <w:lang w:eastAsia="ru-RU"/>
        </w:rPr>
        <w:t>країнах</w:t>
      </w:r>
      <w:proofErr w:type="gramEnd"/>
      <w:r w:rsidRPr="004C1CF5">
        <w:rPr>
          <w:rFonts w:ascii="Times New Roman" w:eastAsia="Times New Roman" w:hAnsi="Times New Roman" w:cs="Times New Roman"/>
          <w:color w:val="000000"/>
          <w:sz w:val="28"/>
          <w:szCs w:val="28"/>
          <w:lang w:eastAsia="ru-RU"/>
        </w:rPr>
        <w:t xml:space="preserve">. У 2004 році найбільшим </w:t>
      </w:r>
      <w:proofErr w:type="gramStart"/>
      <w:r w:rsidRPr="004C1CF5">
        <w:rPr>
          <w:rFonts w:ascii="Times New Roman" w:eastAsia="Times New Roman" w:hAnsi="Times New Roman" w:cs="Times New Roman"/>
          <w:color w:val="000000"/>
          <w:sz w:val="28"/>
          <w:szCs w:val="28"/>
          <w:lang w:eastAsia="ru-RU"/>
        </w:rPr>
        <w:t>З</w:t>
      </w:r>
      <w:proofErr w:type="gramEnd"/>
      <w:r w:rsidRPr="004C1CF5">
        <w:rPr>
          <w:rFonts w:ascii="Times New Roman" w:eastAsia="Times New Roman" w:hAnsi="Times New Roman" w:cs="Times New Roman"/>
          <w:color w:val="000000"/>
          <w:sz w:val="28"/>
          <w:szCs w:val="28"/>
          <w:lang w:eastAsia="ru-RU"/>
        </w:rPr>
        <w:t>іП вартістю в 16 млрд. дол. стало придбання "Эббі нешнл" (З'єднане Королівство) компанією "Сантандер сентраль іспано" (Іспанія).</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У країнах, що розвиваються, на трансграничні </w:t>
      </w:r>
      <w:proofErr w:type="gramStart"/>
      <w:r w:rsidRPr="004C1CF5">
        <w:rPr>
          <w:rFonts w:ascii="Times New Roman" w:eastAsia="Times New Roman" w:hAnsi="Times New Roman" w:cs="Times New Roman"/>
          <w:color w:val="000000"/>
          <w:sz w:val="28"/>
          <w:szCs w:val="28"/>
          <w:lang w:eastAsia="ru-RU"/>
        </w:rPr>
        <w:t>З</w:t>
      </w:r>
      <w:proofErr w:type="gramEnd"/>
      <w:r w:rsidRPr="004C1CF5">
        <w:rPr>
          <w:rFonts w:ascii="Times New Roman" w:eastAsia="Times New Roman" w:hAnsi="Times New Roman" w:cs="Times New Roman"/>
          <w:color w:val="000000"/>
          <w:sz w:val="28"/>
          <w:szCs w:val="28"/>
          <w:lang w:eastAsia="ru-RU"/>
        </w:rPr>
        <w:t xml:space="preserve">іП приходилася більш скромна частка ПИИ, хоча фірми з цих країн усе частіше беруть участь у подібних угодах, у тому числі в найбільш нашумілих. Зростання потоків ПЗІ в країни, що розвиваються, був головним чином зв'язаний з фінансуванням нових проектів, особливо в Азії. У 2004 році приблизно половина всіх проектів по створенню нових (і розширенню вже діючих)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ідприємств у країнах, що розвиваються, були зареєстровані в Китаї та в Індії.</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Серед трьох основних форм ПЗІ (експорт за кордон власного капіталу, реінвестовані прибутки, внутріфірмові трансферти) у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іті переважають інвестиції в акціонерний капітал. У минулому десятилі</w:t>
      </w:r>
      <w:proofErr w:type="gramStart"/>
      <w:r w:rsidRPr="004C1CF5">
        <w:rPr>
          <w:rFonts w:ascii="Times New Roman" w:eastAsia="Times New Roman" w:hAnsi="Times New Roman" w:cs="Times New Roman"/>
          <w:color w:val="000000"/>
          <w:sz w:val="28"/>
          <w:szCs w:val="28"/>
          <w:lang w:eastAsia="ru-RU"/>
        </w:rPr>
        <w:t>тт</w:t>
      </w:r>
      <w:proofErr w:type="gramEnd"/>
      <w:r w:rsidRPr="004C1CF5">
        <w:rPr>
          <w:rFonts w:ascii="Times New Roman" w:eastAsia="Times New Roman" w:hAnsi="Times New Roman" w:cs="Times New Roman"/>
          <w:color w:val="000000"/>
          <w:sz w:val="28"/>
          <w:szCs w:val="28"/>
          <w:lang w:eastAsia="ru-RU"/>
        </w:rPr>
        <w:t xml:space="preserve">і на частку такої форми фінансування приходилося майже дві третини сумарних потоків ПЗІ. Частка інших двох форм ПЗІ -внутріфірмових трансфертів і реінвестування доходів - у середньому складала відповідно 23% і 12%. Часткове співвідношення цих двох форм фінансування сильно коливається в залежності від щорічних змін у політиці репатріації прибутків і дивідендів або від необхідності погашення кредитів. Помітні розходження в характері фінансування ПЗІ існують і між розвинутими </w:t>
      </w:r>
      <w:proofErr w:type="gramStart"/>
      <w:r w:rsidRPr="004C1CF5">
        <w:rPr>
          <w:rFonts w:ascii="Times New Roman" w:eastAsia="Times New Roman" w:hAnsi="Times New Roman" w:cs="Times New Roman"/>
          <w:color w:val="000000"/>
          <w:sz w:val="28"/>
          <w:szCs w:val="28"/>
          <w:lang w:eastAsia="ru-RU"/>
        </w:rPr>
        <w:t>країнами</w:t>
      </w:r>
      <w:proofErr w:type="gramEnd"/>
      <w:r w:rsidRPr="004C1CF5">
        <w:rPr>
          <w:rFonts w:ascii="Times New Roman" w:eastAsia="Times New Roman" w:hAnsi="Times New Roman" w:cs="Times New Roman"/>
          <w:color w:val="000000"/>
          <w:sz w:val="28"/>
          <w:szCs w:val="28"/>
          <w:lang w:eastAsia="ru-RU"/>
        </w:rPr>
        <w:t xml:space="preserve"> і країнами, що розвиваються; у країнах другої групи реінвестування прибутків незмінно відіграє більш важливу роль.</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Країни продовжують вводити в дію нове законодавство і норми регулювання, щоб зробити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 xml:space="preserve">ій інвестиційний клімат більш привабливим для інвесторів. З 271 зміни, внесених у режим ПЗІ в 2004 році, у 235 випадках мова йшла про відкриття нових областей для ПЗІ і про нові міри стимулювання. </w:t>
      </w:r>
      <w:proofErr w:type="gramStart"/>
      <w:r w:rsidRPr="004C1CF5">
        <w:rPr>
          <w:rFonts w:ascii="Times New Roman" w:eastAsia="Times New Roman" w:hAnsi="Times New Roman" w:cs="Times New Roman"/>
          <w:color w:val="000000"/>
          <w:sz w:val="28"/>
          <w:szCs w:val="28"/>
          <w:lang w:eastAsia="ru-RU"/>
        </w:rPr>
        <w:t>Кр</w:t>
      </w:r>
      <w:proofErr w:type="gramEnd"/>
      <w:r w:rsidRPr="004C1CF5">
        <w:rPr>
          <w:rFonts w:ascii="Times New Roman" w:eastAsia="Times New Roman" w:hAnsi="Times New Roman" w:cs="Times New Roman"/>
          <w:color w:val="000000"/>
          <w:sz w:val="28"/>
          <w:szCs w:val="28"/>
          <w:lang w:eastAsia="ru-RU"/>
        </w:rPr>
        <w:t>ім того, понад 20 країн у своєму прагненні залучати більше ПЗІ знизили ставки оподатковування доходів компаній.</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lastRenderedPageBreak/>
        <w:t xml:space="preserve">На міжнародному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івні кількість двосторонніх інвестиційних договорів і договорів про запобігання подвійного оподатковування досягло в 2004 році відповідно 2 392 і 2 559, причому більшість таких договорів країни, що розвиваються, укладали між собою. На регіональному і глобальному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івнях були укладені і нові міжнародні інвестиційні угоди, що можуть сприяти підвищенню відкритості економіки країн перед ПЗІ. Різноманітні міжнародні угоди, як правило, стають усе більш складними і комплексними, і в них усе частіше вносяться принципово нові зв'язані з інвестиціями положення. Одночасно зі збільшенням числа міжнародних інвестиційних угод </w:t>
      </w:r>
      <w:proofErr w:type="gramStart"/>
      <w:r w:rsidRPr="004C1CF5">
        <w:rPr>
          <w:rFonts w:ascii="Times New Roman" w:eastAsia="Times New Roman" w:hAnsi="Times New Roman" w:cs="Times New Roman"/>
          <w:color w:val="000000"/>
          <w:sz w:val="28"/>
          <w:szCs w:val="28"/>
          <w:lang w:eastAsia="ru-RU"/>
        </w:rPr>
        <w:t>част</w:t>
      </w:r>
      <w:proofErr w:type="gramEnd"/>
      <w:r w:rsidRPr="004C1CF5">
        <w:rPr>
          <w:rFonts w:ascii="Times New Roman" w:eastAsia="Times New Roman" w:hAnsi="Times New Roman" w:cs="Times New Roman"/>
          <w:color w:val="000000"/>
          <w:sz w:val="28"/>
          <w:szCs w:val="28"/>
          <w:lang w:eastAsia="ru-RU"/>
        </w:rPr>
        <w:t>ішають і суперечки між інвесторами і державами.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Зростання глобальних потоків ПЗІ характеризувалося великими розходженнями між </w:t>
      </w:r>
      <w:proofErr w:type="gramStart"/>
      <w:r w:rsidRPr="004C1CF5">
        <w:rPr>
          <w:rFonts w:ascii="Times New Roman" w:eastAsia="Times New Roman" w:hAnsi="Times New Roman" w:cs="Times New Roman"/>
          <w:color w:val="000000"/>
          <w:sz w:val="28"/>
          <w:szCs w:val="28"/>
          <w:lang w:eastAsia="ru-RU"/>
        </w:rPr>
        <w:t>країнами</w:t>
      </w:r>
      <w:proofErr w:type="gramEnd"/>
      <w:r w:rsidRPr="004C1CF5">
        <w:rPr>
          <w:rFonts w:ascii="Times New Roman" w:eastAsia="Times New Roman" w:hAnsi="Times New Roman" w:cs="Times New Roman"/>
          <w:color w:val="000000"/>
          <w:sz w:val="28"/>
          <w:szCs w:val="28"/>
          <w:lang w:eastAsia="ru-RU"/>
        </w:rPr>
        <w:t xml:space="preserve"> і регіонами (додатки, діаграма 1 і таблиця 1). Азія й Океанія залишалися основним регіоном розміщення ПЗІ. Цей регіон був в змозі залучити ПЗІ на суму в 148 млрд. дол., тобто на 46 млрд. дол</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б</w:t>
      </w:r>
      <w:proofErr w:type="gramEnd"/>
      <w:r w:rsidRPr="004C1CF5">
        <w:rPr>
          <w:rFonts w:ascii="Times New Roman" w:eastAsia="Times New Roman" w:hAnsi="Times New Roman" w:cs="Times New Roman"/>
          <w:color w:val="000000"/>
          <w:sz w:val="28"/>
          <w:szCs w:val="28"/>
          <w:lang w:eastAsia="ru-RU"/>
        </w:rPr>
        <w:t>ільш, ніж у 2003 році.</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Такий прирі</w:t>
      </w:r>
      <w:proofErr w:type="gramStart"/>
      <w:r w:rsidRPr="004C1CF5">
        <w:rPr>
          <w:rFonts w:ascii="Times New Roman" w:eastAsia="Times New Roman" w:hAnsi="Times New Roman" w:cs="Times New Roman"/>
          <w:color w:val="000000"/>
          <w:sz w:val="28"/>
          <w:szCs w:val="28"/>
          <w:lang w:eastAsia="ru-RU"/>
        </w:rPr>
        <w:t>ст</w:t>
      </w:r>
      <w:proofErr w:type="gramEnd"/>
      <w:r w:rsidRPr="004C1CF5">
        <w:rPr>
          <w:rFonts w:ascii="Times New Roman" w:eastAsia="Times New Roman" w:hAnsi="Times New Roman" w:cs="Times New Roman"/>
          <w:color w:val="000000"/>
          <w:sz w:val="28"/>
          <w:szCs w:val="28"/>
          <w:lang w:eastAsia="ru-RU"/>
        </w:rPr>
        <w:t xml:space="preserve"> став рекордним за всю історію. Потоки ПЗІ в Східну Азію зросли на 46% і досягли 105 млрд. дол</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г</w:t>
      </w:r>
      <w:proofErr w:type="gramEnd"/>
      <w:r w:rsidRPr="004C1CF5">
        <w:rPr>
          <w:rFonts w:ascii="Times New Roman" w:eastAsia="Times New Roman" w:hAnsi="Times New Roman" w:cs="Times New Roman"/>
          <w:color w:val="000000"/>
          <w:sz w:val="28"/>
          <w:szCs w:val="28"/>
          <w:lang w:eastAsia="ru-RU"/>
        </w:rPr>
        <w:t xml:space="preserve">оловним чином завдяки помітному збільшенню припливу інвестицій у Гонконг (Китай). ПЗІ в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івденно-Східну Азію зросли на 48% до 26 млрд. дол., а в Південну Азію, де домінуюче положення займає Індія, на 30% - до 7 млрд. дол. Потоки ПЗІ в Західну Азію зросли ще більше - з 6,5 млрд. дол. до 9,8 млрд. дол.; більше половини цих інвестицій дісталися Саудівської Аравії, Сі</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ійській Арабській Республіці і Туреччині.</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Найбільшим одержувачем ПЗІ серед </w:t>
      </w:r>
      <w:proofErr w:type="gramStart"/>
      <w:r w:rsidRPr="004C1CF5">
        <w:rPr>
          <w:rFonts w:ascii="Times New Roman" w:eastAsia="Times New Roman" w:hAnsi="Times New Roman" w:cs="Times New Roman"/>
          <w:color w:val="000000"/>
          <w:sz w:val="28"/>
          <w:szCs w:val="28"/>
          <w:lang w:eastAsia="ru-RU"/>
        </w:rPr>
        <w:t>країн</w:t>
      </w:r>
      <w:proofErr w:type="gramEnd"/>
      <w:r w:rsidRPr="004C1CF5">
        <w:rPr>
          <w:rFonts w:ascii="Times New Roman" w:eastAsia="Times New Roman" w:hAnsi="Times New Roman" w:cs="Times New Roman"/>
          <w:color w:val="000000"/>
          <w:sz w:val="28"/>
          <w:szCs w:val="28"/>
          <w:lang w:eastAsia="ru-RU"/>
        </w:rPr>
        <w:t xml:space="preserve">, що розвиваються, залишається Китай, якому удалося залучити 61 млрд. дол. Важливим джерелом ПЗІ стає також регіон Азії і Океанії. У 2004 році вивіз ПЗІ з регіону збільшився в чотири рази і досяг 69 млрд. дол., головним чином завдяки вражаючому зросту ПЗІ з Гонконгу (Китай), а також нарощуванню інвестицій ТНК з інших районів Східної і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 xml:space="preserve">івденно-Східної Азії. Індійські ТНК інвестують великі капітали в розробку корисних ресурсів </w:t>
      </w:r>
      <w:proofErr w:type="gramStart"/>
      <w:r w:rsidRPr="004C1CF5">
        <w:rPr>
          <w:rFonts w:ascii="Times New Roman" w:eastAsia="Times New Roman" w:hAnsi="Times New Roman" w:cs="Times New Roman"/>
          <w:color w:val="000000"/>
          <w:sz w:val="28"/>
          <w:szCs w:val="28"/>
          <w:lang w:eastAsia="ru-RU"/>
        </w:rPr>
        <w:t>в</w:t>
      </w:r>
      <w:proofErr w:type="gramEnd"/>
      <w:r w:rsidRPr="004C1CF5">
        <w:rPr>
          <w:rFonts w:ascii="Times New Roman" w:eastAsia="Times New Roman" w:hAnsi="Times New Roman" w:cs="Times New Roman"/>
          <w:color w:val="000000"/>
          <w:sz w:val="28"/>
          <w:szCs w:val="28"/>
          <w:lang w:eastAsia="ru-RU"/>
        </w:rPr>
        <w:t xml:space="preserve"> інших </w:t>
      </w:r>
      <w:r w:rsidRPr="004C1CF5">
        <w:rPr>
          <w:rFonts w:ascii="Times New Roman" w:eastAsia="Times New Roman" w:hAnsi="Times New Roman" w:cs="Times New Roman"/>
          <w:color w:val="000000"/>
          <w:sz w:val="28"/>
          <w:szCs w:val="28"/>
          <w:lang w:eastAsia="ru-RU"/>
        </w:rPr>
        <w:lastRenderedPageBreak/>
        <w:t>регіонах, у першу чергу в африканських країнах і в Російській Федерації. Зростають і азіатські інвестиції в розвинуті країни: зокрема, торік китайські та індійські ТНК придбали кілька великих компаній Сполучених Штатів і ЄС. Так, компанія "Леново" (Китай) придбала підрозділ "IBM" (Сполучені Штати), що займається персональними комп'ютерами.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 xml:space="preserve">ісля чотирьох років безперервного зниження потоки ПЗІ в Латинську Америку і Карибський басейн у 2004 році відчутне зросли і досягли 68 млрд. доларів. Це на 44% вище рівня 2003 року. Цьому сприяли економічний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 xml:space="preserve">ідйом у регіоні, прискорення росту світової економіки і підвищення цін на сировинні товари. Найбільшими одержувачами стали Бразилія і Мексика, приплив інвестицій </w:t>
      </w:r>
      <w:proofErr w:type="gramStart"/>
      <w:r w:rsidRPr="004C1CF5">
        <w:rPr>
          <w:rFonts w:ascii="Times New Roman" w:eastAsia="Times New Roman" w:hAnsi="Times New Roman" w:cs="Times New Roman"/>
          <w:color w:val="000000"/>
          <w:sz w:val="28"/>
          <w:szCs w:val="28"/>
          <w:lang w:eastAsia="ru-RU"/>
        </w:rPr>
        <w:t>у</w:t>
      </w:r>
      <w:proofErr w:type="gramEnd"/>
      <w:r w:rsidRPr="004C1CF5">
        <w:rPr>
          <w:rFonts w:ascii="Times New Roman" w:eastAsia="Times New Roman" w:hAnsi="Times New Roman" w:cs="Times New Roman"/>
          <w:color w:val="000000"/>
          <w:sz w:val="28"/>
          <w:szCs w:val="28"/>
          <w:lang w:eastAsia="ru-RU"/>
        </w:rPr>
        <w:t xml:space="preserve"> які склав відповідно 18 і 17 млрд. доларів. Разом з Чилі й Аргентиною на них приходилося дві третини сумарних потоків ПЗІ в регіон у 2004 році.</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Приплив ПЗІ в Африку, що складав 18 млрд. дол., залишався майже на такому ж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івні, як і в 2003 році. Особливо помітним був приплив ПЗІ в розробку природних ресурсів, що зв'язано з високими цінами на корисні копалини і нафту і підвищенням прибутковості інвестицій у видобувний сектор. Високі і зростаючі ціни на нафту, метали і корисні копалини змушували ТНК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 xml:space="preserve">ідтримувати на порівняно високому рівні інвестиції в нові проекти гірського видобутку або нарощувати їх у вже діюче виробництво. Основними одержувачами інвестицій були Ангола, Екваторіальна Гвінея, Нігерія, Судан (усі вони багаті природними ресурсами) і Єгипет, </w:t>
      </w:r>
      <w:proofErr w:type="gramStart"/>
      <w:r w:rsidRPr="004C1CF5">
        <w:rPr>
          <w:rFonts w:ascii="Times New Roman" w:eastAsia="Times New Roman" w:hAnsi="Times New Roman" w:cs="Times New Roman"/>
          <w:color w:val="000000"/>
          <w:sz w:val="28"/>
          <w:szCs w:val="28"/>
          <w:lang w:eastAsia="ru-RU"/>
        </w:rPr>
        <w:t>на</w:t>
      </w:r>
      <w:proofErr w:type="gramEnd"/>
      <w:r w:rsidRPr="004C1CF5">
        <w:rPr>
          <w:rFonts w:ascii="Times New Roman" w:eastAsia="Times New Roman" w:hAnsi="Times New Roman" w:cs="Times New Roman"/>
          <w:color w:val="000000"/>
          <w:sz w:val="28"/>
          <w:szCs w:val="28"/>
          <w:lang w:eastAsia="ru-RU"/>
        </w:rPr>
        <w:t xml:space="preserve"> які приходилося деяким менш половини усього їхнього припливу в Африку.</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Потоки ПЗІ в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івденно-Східну Європу і СНД, у 2004 році зростали четвертий рік і досягли рекордного за увесь час рівня в 35 млрд. доларів. Цей регіон був єдиним, що уникнув трирічного спаду (2001-2003 років) світових потоків ПЗІ і зберіг високі темпи росту припливу ПЗІ в 2004 році (понад 40%). Приплив ПЗІ в країни СНД збільшився з 5 млрд. дол</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у</w:t>
      </w:r>
      <w:proofErr w:type="gramEnd"/>
      <w:r w:rsidRPr="004C1CF5">
        <w:rPr>
          <w:rFonts w:ascii="Times New Roman" w:eastAsia="Times New Roman" w:hAnsi="Times New Roman" w:cs="Times New Roman"/>
          <w:color w:val="000000"/>
          <w:sz w:val="28"/>
          <w:szCs w:val="28"/>
          <w:lang w:eastAsia="ru-RU"/>
        </w:rPr>
        <w:t xml:space="preserve"> 2000 році до 24 млрд. дол. у 2004 році, в основному завдяки високим цінам на нафту і </w:t>
      </w:r>
      <w:r w:rsidRPr="004C1CF5">
        <w:rPr>
          <w:rFonts w:ascii="Times New Roman" w:eastAsia="Times New Roman" w:hAnsi="Times New Roman" w:cs="Times New Roman"/>
          <w:color w:val="000000"/>
          <w:sz w:val="28"/>
          <w:szCs w:val="28"/>
          <w:lang w:eastAsia="ru-RU"/>
        </w:rPr>
        <w:lastRenderedPageBreak/>
        <w:t>природний газ. Найбільшим одержувачем ПЗІ в регіон</w:t>
      </w:r>
      <w:proofErr w:type="gramStart"/>
      <w:r w:rsidRPr="004C1CF5">
        <w:rPr>
          <w:rFonts w:ascii="Times New Roman" w:eastAsia="Times New Roman" w:hAnsi="Times New Roman" w:cs="Times New Roman"/>
          <w:color w:val="000000"/>
          <w:sz w:val="28"/>
          <w:szCs w:val="28"/>
          <w:lang w:eastAsia="ru-RU"/>
        </w:rPr>
        <w:t>і є Р</w:t>
      </w:r>
      <w:proofErr w:type="gramEnd"/>
      <w:r w:rsidRPr="004C1CF5">
        <w:rPr>
          <w:rFonts w:ascii="Times New Roman" w:eastAsia="Times New Roman" w:hAnsi="Times New Roman" w:cs="Times New Roman"/>
          <w:color w:val="000000"/>
          <w:sz w:val="28"/>
          <w:szCs w:val="28"/>
          <w:lang w:eastAsia="ru-RU"/>
        </w:rPr>
        <w:t>осійська Федерація.</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Потоки ПЗІ в розвинуті країни в 2004 року знизилися до 380 млрд. доларів. У порівнянні з 2003 роком темпи цього зниження були не настільки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ізкими. У той же час окремі країни випадали з цієї тенденції: значно зріс приплив ПЗІ в Сполучені Штати і </w:t>
      </w:r>
      <w:proofErr w:type="gramStart"/>
      <w:r w:rsidRPr="004C1CF5">
        <w:rPr>
          <w:rFonts w:ascii="Times New Roman" w:eastAsia="Times New Roman" w:hAnsi="Times New Roman" w:cs="Times New Roman"/>
          <w:color w:val="000000"/>
          <w:sz w:val="28"/>
          <w:szCs w:val="28"/>
          <w:lang w:eastAsia="ru-RU"/>
        </w:rPr>
        <w:t>З</w:t>
      </w:r>
      <w:proofErr w:type="gramEnd"/>
      <w:r w:rsidRPr="004C1CF5">
        <w:rPr>
          <w:rFonts w:ascii="Times New Roman" w:eastAsia="Times New Roman" w:hAnsi="Times New Roman" w:cs="Times New Roman"/>
          <w:color w:val="000000"/>
          <w:sz w:val="28"/>
          <w:szCs w:val="28"/>
          <w:lang w:eastAsia="ru-RU"/>
        </w:rPr>
        <w:t>'єднане Королівство, головним чином завдяки трансграничним ЗіП. У той же час вивіз інвестицій з розвитих країн у 2004 році знову збільшився і досяг 637 млрд. доларів. Потоки ПЗІ в Японію зросли на 24% до 8 млрд. дол</w:t>
      </w:r>
      <w:proofErr w:type="gramStart"/>
      <w:r w:rsidRPr="004C1CF5">
        <w:rPr>
          <w:rFonts w:ascii="Times New Roman" w:eastAsia="Times New Roman" w:hAnsi="Times New Roman" w:cs="Times New Roman"/>
          <w:color w:val="000000"/>
          <w:sz w:val="28"/>
          <w:szCs w:val="28"/>
          <w:lang w:eastAsia="ru-RU"/>
        </w:rPr>
        <w:t xml:space="preserve">., </w:t>
      </w:r>
      <w:proofErr w:type="gramEnd"/>
      <w:r w:rsidRPr="004C1CF5">
        <w:rPr>
          <w:rFonts w:ascii="Times New Roman" w:eastAsia="Times New Roman" w:hAnsi="Times New Roman" w:cs="Times New Roman"/>
          <w:color w:val="000000"/>
          <w:sz w:val="28"/>
          <w:szCs w:val="28"/>
          <w:lang w:eastAsia="ru-RU"/>
        </w:rPr>
        <w:t>а в інші розвинуті країни (Ізраїль, Нова Зеландія, Норвегія і Швейцарія) знизилися.</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b/>
          <w:bCs/>
          <w:color w:val="000000"/>
          <w:sz w:val="28"/>
          <w:szCs w:val="28"/>
          <w:bdr w:val="none" w:sz="0" w:space="0" w:color="auto" w:frame="1"/>
          <w:lang w:eastAsia="ru-RU"/>
        </w:rPr>
        <w:t xml:space="preserve">Особливості діяльності та конкурентні позиції </w:t>
      </w:r>
      <w:proofErr w:type="gramStart"/>
      <w:r w:rsidRPr="004C1CF5">
        <w:rPr>
          <w:rFonts w:ascii="Times New Roman" w:eastAsia="Times New Roman" w:hAnsi="Times New Roman" w:cs="Times New Roman"/>
          <w:b/>
          <w:bCs/>
          <w:color w:val="000000"/>
          <w:sz w:val="28"/>
          <w:szCs w:val="28"/>
          <w:bdr w:val="none" w:sz="0" w:space="0" w:color="auto" w:frame="1"/>
          <w:lang w:eastAsia="ru-RU"/>
        </w:rPr>
        <w:t>пров</w:t>
      </w:r>
      <w:proofErr w:type="gramEnd"/>
      <w:r w:rsidRPr="004C1CF5">
        <w:rPr>
          <w:rFonts w:ascii="Times New Roman" w:eastAsia="Times New Roman" w:hAnsi="Times New Roman" w:cs="Times New Roman"/>
          <w:b/>
          <w:bCs/>
          <w:color w:val="000000"/>
          <w:sz w:val="28"/>
          <w:szCs w:val="28"/>
          <w:bdr w:val="none" w:sz="0" w:space="0" w:color="auto" w:frame="1"/>
          <w:lang w:eastAsia="ru-RU"/>
        </w:rPr>
        <w:t>ідних світових транснаціональних корпорацій</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C1CF5">
        <w:rPr>
          <w:rFonts w:ascii="Times New Roman" w:eastAsia="Times New Roman" w:hAnsi="Times New Roman" w:cs="Times New Roman"/>
          <w:color w:val="000000"/>
          <w:sz w:val="28"/>
          <w:szCs w:val="28"/>
          <w:lang w:eastAsia="ru-RU"/>
        </w:rPr>
        <w:t>Досл</w:t>
      </w:r>
      <w:proofErr w:type="gramEnd"/>
      <w:r w:rsidRPr="004C1CF5">
        <w:rPr>
          <w:rFonts w:ascii="Times New Roman" w:eastAsia="Times New Roman" w:hAnsi="Times New Roman" w:cs="Times New Roman"/>
          <w:color w:val="000000"/>
          <w:sz w:val="28"/>
          <w:szCs w:val="28"/>
          <w:lang w:eastAsia="ru-RU"/>
        </w:rPr>
        <w:t>іджуючи галузеві і регіональні особливості виробничої та інвестиційної діяльності провідних світових транснаціональних корпорацій, аналіз здійснимо на прикладі діяльності ТНК у трьох галузях світової економіки: автомобілебудівної промисловості, виробництві електроніки і електроустаткування і фармацевтичної промисловості.</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Транснаціональні корпорації, що випускають автомобілі і комплектуючи до них, займають </w:t>
      </w:r>
      <w:proofErr w:type="gramStart"/>
      <w:r w:rsidRPr="004C1CF5">
        <w:rPr>
          <w:rFonts w:ascii="Times New Roman" w:eastAsia="Times New Roman" w:hAnsi="Times New Roman" w:cs="Times New Roman"/>
          <w:color w:val="000000"/>
          <w:sz w:val="28"/>
          <w:szCs w:val="28"/>
          <w:lang w:eastAsia="ru-RU"/>
        </w:rPr>
        <w:t>пров</w:t>
      </w:r>
      <w:proofErr w:type="gramEnd"/>
      <w:r w:rsidRPr="004C1CF5">
        <w:rPr>
          <w:rFonts w:ascii="Times New Roman" w:eastAsia="Times New Roman" w:hAnsi="Times New Roman" w:cs="Times New Roman"/>
          <w:color w:val="000000"/>
          <w:sz w:val="28"/>
          <w:szCs w:val="28"/>
          <w:lang w:eastAsia="ru-RU"/>
        </w:rPr>
        <w:t>ідне місце в світовій економіці. Так, за даними "Financial Times", сумарна ринкова капіталізація компаній цієї галузі, які входять до списку "FT 500", у 2005 році становила 408,070 млрд.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Проаналізуємо цю галузь на прикладі двох лідируючих в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іті ТНК: "General Motors" і "Ford Motor".</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У цих корпораціях </w:t>
      </w:r>
      <w:proofErr w:type="gramStart"/>
      <w:r w:rsidRPr="004C1CF5">
        <w:rPr>
          <w:rFonts w:ascii="Times New Roman" w:eastAsia="Times New Roman" w:hAnsi="Times New Roman" w:cs="Times New Roman"/>
          <w:color w:val="000000"/>
          <w:sz w:val="28"/>
          <w:szCs w:val="28"/>
          <w:lang w:eastAsia="ru-RU"/>
        </w:rPr>
        <w:t>у пер</w:t>
      </w:r>
      <w:proofErr w:type="gramEnd"/>
      <w:r w:rsidRPr="004C1CF5">
        <w:rPr>
          <w:rFonts w:ascii="Times New Roman" w:eastAsia="Times New Roman" w:hAnsi="Times New Roman" w:cs="Times New Roman"/>
          <w:color w:val="000000"/>
          <w:sz w:val="28"/>
          <w:szCs w:val="28"/>
          <w:lang w:eastAsia="ru-RU"/>
        </w:rPr>
        <w:t xml:space="preserve">іод з 1998 по 2002 роки існувала єдина тенденція в зміні обсягів продажу. Так, з 1998 по 2000 роки вони зростали в обох ТНК: в корпорації "General Motors" зростання становило 14,5%, в компанії "Ford Motor" - 25,1%. У 2000 році стався спад: в ТНК "General Motors" на 4,0%, в корпорації "Ford Motor" на 10,1%. Загалом за останні 4 роки обсяги продажу за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ік в ТНК "General Motors" зросли на 9,9%, в компанії "Ford Motor" - на 12,5%. Усереднений показник по двом ТНК </w:t>
      </w:r>
      <w:r w:rsidRPr="004C1CF5">
        <w:rPr>
          <w:rFonts w:ascii="Times New Roman" w:eastAsia="Times New Roman" w:hAnsi="Times New Roman" w:cs="Times New Roman"/>
          <w:color w:val="000000"/>
          <w:sz w:val="28"/>
          <w:szCs w:val="28"/>
          <w:lang w:eastAsia="ru-RU"/>
        </w:rPr>
        <w:lastRenderedPageBreak/>
        <w:t>становив 11,1%. Динаміка прибутків цих компаній істотно ві</w:t>
      </w:r>
      <w:proofErr w:type="gramStart"/>
      <w:r w:rsidRPr="004C1CF5">
        <w:rPr>
          <w:rFonts w:ascii="Times New Roman" w:eastAsia="Times New Roman" w:hAnsi="Times New Roman" w:cs="Times New Roman"/>
          <w:color w:val="000000"/>
          <w:sz w:val="28"/>
          <w:szCs w:val="28"/>
          <w:lang w:eastAsia="ru-RU"/>
        </w:rPr>
        <w:t>др</w:t>
      </w:r>
      <w:proofErr w:type="gramEnd"/>
      <w:r w:rsidRPr="004C1CF5">
        <w:rPr>
          <w:rFonts w:ascii="Times New Roman" w:eastAsia="Times New Roman" w:hAnsi="Times New Roman" w:cs="Times New Roman"/>
          <w:color w:val="000000"/>
          <w:sz w:val="28"/>
          <w:szCs w:val="28"/>
          <w:lang w:eastAsia="ru-RU"/>
        </w:rPr>
        <w:t>ізнялася одна від одної. Так, в корпорації "General Motors" обсяг прибутку коливається від 2,956 млрд. дол. до 6,002 млрд. дол. у 1998 та 2000 роках, 4,452 млрд. і 601 млн. дол.. у 2000 і 2001 роках.</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У компанії "Ford Motor" прибуток у 7 млрд. дол</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у</w:t>
      </w:r>
      <w:proofErr w:type="gramEnd"/>
      <w:r w:rsidRPr="004C1CF5">
        <w:rPr>
          <w:rFonts w:ascii="Times New Roman" w:eastAsia="Times New Roman" w:hAnsi="Times New Roman" w:cs="Times New Roman"/>
          <w:color w:val="000000"/>
          <w:sz w:val="28"/>
          <w:szCs w:val="28"/>
          <w:lang w:eastAsia="ru-RU"/>
        </w:rPr>
        <w:t xml:space="preserve"> 1997 році змінився рекордним зростанням в 1998 році до 22 млрд. дол. Однак,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ісля цього цей показник постійно зменшувався, і знизився до 5,453 млрд. дол. за 2001 рік.</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У 2005 році компанія "Ford Motor" зайняла у рейтингу 293 місце, її сумарна ринкова капіталізація склала 19 941,35 млн. дол., а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ічний оборот – 171 652 млн. дол. Що до "General Motors", то у цьому ж році ця компанія </w:t>
      </w:r>
      <w:proofErr w:type="gramStart"/>
      <w:r w:rsidRPr="004C1CF5">
        <w:rPr>
          <w:rFonts w:ascii="Times New Roman" w:eastAsia="Times New Roman" w:hAnsi="Times New Roman" w:cs="Times New Roman"/>
          <w:color w:val="000000"/>
          <w:sz w:val="28"/>
          <w:szCs w:val="28"/>
          <w:lang w:eastAsia="ru-RU"/>
        </w:rPr>
        <w:t>пос</w:t>
      </w:r>
      <w:proofErr w:type="gramEnd"/>
      <w:r w:rsidRPr="004C1CF5">
        <w:rPr>
          <w:rFonts w:ascii="Times New Roman" w:eastAsia="Times New Roman" w:hAnsi="Times New Roman" w:cs="Times New Roman"/>
          <w:color w:val="000000"/>
          <w:sz w:val="28"/>
          <w:szCs w:val="28"/>
          <w:lang w:eastAsia="ru-RU"/>
        </w:rPr>
        <w:t>іла 360 місце з ринковою капіталізацією у 16 600,24 млн. дол. і оборотом у 193 517 млн.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Сукупний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 xml:space="preserve">ічний обсяг інвестицій ТНК "General Motors" після спаду у середині 90-х років постійно зростав, досягнувши на початку XXI ст. 31,5 млрд. дол. 2005 рік був також надто складним для цієї компанії, але все рівно інвестиції посилювалися, наприклад, для оновлення товарного асортименту та відродження маркетингової стратегії в Північній Америці, і склали приблизно 1 біл. дол. У корпорації "Ford Motor" сукупні інвестиції залишалися досить стабільними, коливаючись на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івні 32,5 млрд.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b/>
          <w:bCs/>
          <w:color w:val="000000"/>
          <w:sz w:val="28"/>
          <w:szCs w:val="28"/>
          <w:bdr w:val="none" w:sz="0" w:space="0" w:color="auto" w:frame="1"/>
          <w:lang w:eastAsia="ru-RU"/>
        </w:rPr>
        <w:t>Структура інвестиційної діяльності варіювалася по корпораціях. </w:t>
      </w:r>
      <w:r w:rsidRPr="004C1CF5">
        <w:rPr>
          <w:rFonts w:ascii="Times New Roman" w:eastAsia="Times New Roman" w:hAnsi="Times New Roman" w:cs="Times New Roman"/>
          <w:color w:val="000000"/>
          <w:sz w:val="28"/>
          <w:szCs w:val="28"/>
          <w:lang w:eastAsia="ru-RU"/>
        </w:rPr>
        <w:t xml:space="preserve">У ТНК "General Motors" переважали </w:t>
      </w:r>
      <w:proofErr w:type="gramStart"/>
      <w:r w:rsidRPr="004C1CF5">
        <w:rPr>
          <w:rFonts w:ascii="Times New Roman" w:eastAsia="Times New Roman" w:hAnsi="Times New Roman" w:cs="Times New Roman"/>
          <w:color w:val="000000"/>
          <w:sz w:val="28"/>
          <w:szCs w:val="28"/>
          <w:lang w:eastAsia="ru-RU"/>
        </w:rPr>
        <w:t>прям</w:t>
      </w:r>
      <w:proofErr w:type="gramEnd"/>
      <w:r w:rsidRPr="004C1CF5">
        <w:rPr>
          <w:rFonts w:ascii="Times New Roman" w:eastAsia="Times New Roman" w:hAnsi="Times New Roman" w:cs="Times New Roman"/>
          <w:color w:val="000000"/>
          <w:sz w:val="28"/>
          <w:szCs w:val="28"/>
          <w:lang w:eastAsia="ru-RU"/>
        </w:rPr>
        <w:t xml:space="preserve">і інвестиції, спрямовані або на розвиток виробництва, або на операції по злиттю і поглинанню. </w:t>
      </w:r>
      <w:proofErr w:type="gramStart"/>
      <w:r w:rsidRPr="004C1CF5">
        <w:rPr>
          <w:rFonts w:ascii="Times New Roman" w:eastAsia="Times New Roman" w:hAnsi="Times New Roman" w:cs="Times New Roman"/>
          <w:color w:val="000000"/>
          <w:sz w:val="28"/>
          <w:szCs w:val="28"/>
          <w:lang w:eastAsia="ru-RU"/>
        </w:rPr>
        <w:t>Ц</w:t>
      </w:r>
      <w:proofErr w:type="gramEnd"/>
      <w:r w:rsidRPr="004C1CF5">
        <w:rPr>
          <w:rFonts w:ascii="Times New Roman" w:eastAsia="Times New Roman" w:hAnsi="Times New Roman" w:cs="Times New Roman"/>
          <w:color w:val="000000"/>
          <w:sz w:val="28"/>
          <w:szCs w:val="28"/>
          <w:lang w:eastAsia="ru-RU"/>
        </w:rPr>
        <w:t>і інвестиції частково фінансувалися за рахунок скорочення портфельних. Так, за останні три роки сукупний обсяг портфельних інвестицій корпорації "General Motors" знизився на 91,5 млрд.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На відміну від компанії "General Motors" в ТНК "Ford Motor" наприкінці 90-х рокі</w:t>
      </w:r>
      <w:proofErr w:type="gramStart"/>
      <w:r w:rsidRPr="004C1CF5">
        <w:rPr>
          <w:rFonts w:ascii="Times New Roman" w:eastAsia="Times New Roman" w:hAnsi="Times New Roman" w:cs="Times New Roman"/>
          <w:color w:val="000000"/>
          <w:sz w:val="28"/>
          <w:szCs w:val="28"/>
          <w:lang w:eastAsia="ru-RU"/>
        </w:rPr>
        <w:t>в</w:t>
      </w:r>
      <w:proofErr w:type="gramEnd"/>
      <w:r w:rsidRPr="004C1CF5">
        <w:rPr>
          <w:rFonts w:ascii="Times New Roman" w:eastAsia="Times New Roman" w:hAnsi="Times New Roman" w:cs="Times New Roman"/>
          <w:color w:val="000000"/>
          <w:sz w:val="28"/>
          <w:szCs w:val="28"/>
          <w:lang w:eastAsia="ru-RU"/>
        </w:rPr>
        <w:t xml:space="preserve"> прямі інвестиції складали в середньому тільки 31% від сукупних вкладень корпорацій. При цьому за 4 роки обсяг портфельних інвестицій ТНК "Ford Motor" зріс на 94 млрд.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lastRenderedPageBreak/>
        <w:t xml:space="preserve">Транснаціональні корпорації, що випускають електроніку і електроустаткування, займають істотне місце в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ітовій економіці. Так, за даними "Financial Times", сумарна ринкова капіталізація провідних компаній цієї галузі, які входять до списку "FT 500", у 2005 році становила 1 063,362 млрд. дол., що значно випереджає відповідний показник автомобільної галузі.</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Проаналізуємо цю галузь на двох ТНК: "General Electric" - №1 в рейтингу найбільших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ітових корпорацій на 2005 рік і "Motorola" - №148.</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У цих компаніях наприкінці 90-х років спостерігалося </w:t>
      </w:r>
      <w:proofErr w:type="gramStart"/>
      <w:r w:rsidRPr="004C1CF5">
        <w:rPr>
          <w:rFonts w:ascii="Times New Roman" w:eastAsia="Times New Roman" w:hAnsi="Times New Roman" w:cs="Times New Roman"/>
          <w:color w:val="000000"/>
          <w:sz w:val="28"/>
          <w:szCs w:val="28"/>
          <w:lang w:eastAsia="ru-RU"/>
        </w:rPr>
        <w:t>ст</w:t>
      </w:r>
      <w:proofErr w:type="gramEnd"/>
      <w:r w:rsidRPr="004C1CF5">
        <w:rPr>
          <w:rFonts w:ascii="Times New Roman" w:eastAsia="Times New Roman" w:hAnsi="Times New Roman" w:cs="Times New Roman"/>
          <w:color w:val="000000"/>
          <w:sz w:val="28"/>
          <w:szCs w:val="28"/>
          <w:lang w:eastAsia="ru-RU"/>
        </w:rPr>
        <w:t>ійке зростання обсягу продажу. Середньорічний прирі</w:t>
      </w:r>
      <w:proofErr w:type="gramStart"/>
      <w:r w:rsidRPr="004C1CF5">
        <w:rPr>
          <w:rFonts w:ascii="Times New Roman" w:eastAsia="Times New Roman" w:hAnsi="Times New Roman" w:cs="Times New Roman"/>
          <w:color w:val="000000"/>
          <w:sz w:val="28"/>
          <w:szCs w:val="28"/>
          <w:lang w:eastAsia="ru-RU"/>
        </w:rPr>
        <w:t>ст</w:t>
      </w:r>
      <w:proofErr w:type="gramEnd"/>
      <w:r w:rsidRPr="004C1CF5">
        <w:rPr>
          <w:rFonts w:ascii="Times New Roman" w:eastAsia="Times New Roman" w:hAnsi="Times New Roman" w:cs="Times New Roman"/>
          <w:color w:val="000000"/>
          <w:sz w:val="28"/>
          <w:szCs w:val="28"/>
          <w:lang w:eastAsia="ru-RU"/>
        </w:rPr>
        <w:t xml:space="preserve"> коливався від 7,2% для корпорації "Motorola" до 22,8% для компанії "General Electric".</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C1CF5">
        <w:rPr>
          <w:rFonts w:ascii="Times New Roman" w:eastAsia="Times New Roman" w:hAnsi="Times New Roman" w:cs="Times New Roman"/>
          <w:color w:val="000000"/>
          <w:sz w:val="28"/>
          <w:szCs w:val="28"/>
          <w:lang w:eastAsia="ru-RU"/>
        </w:rPr>
        <w:t>У пер</w:t>
      </w:r>
      <w:proofErr w:type="gramEnd"/>
      <w:r w:rsidRPr="004C1CF5">
        <w:rPr>
          <w:rFonts w:ascii="Times New Roman" w:eastAsia="Times New Roman" w:hAnsi="Times New Roman" w:cs="Times New Roman"/>
          <w:color w:val="000000"/>
          <w:sz w:val="28"/>
          <w:szCs w:val="28"/>
          <w:lang w:eastAsia="ru-RU"/>
        </w:rPr>
        <w:t>іод з 1998 по 2001 роки тенденції у діяльності ТНК суттєво змінилися. Так, якщо з 1998 по 2000 роки продаж зростав: в "General Electric" з 100 млрд. дол.. у 1998 році до 131,6 млрд. у 1999 і 129,8 млрд. дол</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у</w:t>
      </w:r>
      <w:proofErr w:type="gramEnd"/>
      <w:r w:rsidRPr="004C1CF5">
        <w:rPr>
          <w:rFonts w:ascii="Times New Roman" w:eastAsia="Times New Roman" w:hAnsi="Times New Roman" w:cs="Times New Roman"/>
          <w:color w:val="000000"/>
          <w:sz w:val="28"/>
          <w:szCs w:val="28"/>
          <w:lang w:eastAsia="ru-RU"/>
        </w:rPr>
        <w:t xml:space="preserve"> 2000 році; в "Motorola" з 29,4 млрд. дол. у 1998 році до 30,9 млрд. у 1999 і 37,6 млрд. дол. у 2000 році, то у 2001 році спостерігався значний спад. В ТНК "General Electric" продаж зменшився на 3,9 млрд. дол</w:t>
      </w:r>
      <w:proofErr w:type="gramStart"/>
      <w:r w:rsidRPr="004C1CF5">
        <w:rPr>
          <w:rFonts w:ascii="Times New Roman" w:eastAsia="Times New Roman" w:hAnsi="Times New Roman" w:cs="Times New Roman"/>
          <w:color w:val="000000"/>
          <w:sz w:val="28"/>
          <w:szCs w:val="28"/>
          <w:lang w:eastAsia="ru-RU"/>
        </w:rPr>
        <w:t xml:space="preserve">., </w:t>
      </w:r>
      <w:proofErr w:type="gramEnd"/>
      <w:r w:rsidRPr="004C1CF5">
        <w:rPr>
          <w:rFonts w:ascii="Times New Roman" w:eastAsia="Times New Roman" w:hAnsi="Times New Roman" w:cs="Times New Roman"/>
          <w:color w:val="000000"/>
          <w:sz w:val="28"/>
          <w:szCs w:val="28"/>
          <w:lang w:eastAsia="ru-RU"/>
        </w:rPr>
        <w:t>а в "Motorola" - на 7,7 млрд.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Незважаючи на спад у 2001 році, усереднений показник приросту обсягу продажу у 2001 році для цих корпорацій </w:t>
      </w:r>
      <w:proofErr w:type="gramStart"/>
      <w:r w:rsidRPr="004C1CF5">
        <w:rPr>
          <w:rFonts w:ascii="Times New Roman" w:eastAsia="Times New Roman" w:hAnsi="Times New Roman" w:cs="Times New Roman"/>
          <w:color w:val="000000"/>
          <w:sz w:val="28"/>
          <w:szCs w:val="28"/>
          <w:lang w:eastAsia="ru-RU"/>
        </w:rPr>
        <w:t>становив</w:t>
      </w:r>
      <w:proofErr w:type="gramEnd"/>
      <w:r w:rsidRPr="004C1CF5">
        <w:rPr>
          <w:rFonts w:ascii="Times New Roman" w:eastAsia="Times New Roman" w:hAnsi="Times New Roman" w:cs="Times New Roman"/>
          <w:color w:val="000000"/>
          <w:sz w:val="28"/>
          <w:szCs w:val="28"/>
          <w:lang w:eastAsia="ru-RU"/>
        </w:rPr>
        <w:t xml:space="preserve"> 10,9%. Однак це зростання було досягнуто, насамперед, завдяки вдалої діяльності ТНК "General Electric".</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Аналогічна ситуація була властива і прибуткам корпорацій. Так, якщо 2000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ік ці компанії закінчили із сукупними прибутками, то у 2001 році ситуація суттєво погіршилась – збитки в ТНК "Motorola" становили 3,9 млрд.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Прибуток компанії "General Electric" у 2005 році </w:t>
      </w:r>
      <w:proofErr w:type="gramStart"/>
      <w:r w:rsidRPr="004C1CF5">
        <w:rPr>
          <w:rFonts w:ascii="Times New Roman" w:eastAsia="Times New Roman" w:hAnsi="Times New Roman" w:cs="Times New Roman"/>
          <w:color w:val="000000"/>
          <w:sz w:val="28"/>
          <w:szCs w:val="28"/>
          <w:lang w:eastAsia="ru-RU"/>
        </w:rPr>
        <w:t>становив</w:t>
      </w:r>
      <w:proofErr w:type="gramEnd"/>
      <w:r w:rsidRPr="004C1CF5">
        <w:rPr>
          <w:rFonts w:ascii="Times New Roman" w:eastAsia="Times New Roman" w:hAnsi="Times New Roman" w:cs="Times New Roman"/>
          <w:color w:val="000000"/>
          <w:sz w:val="28"/>
          <w:szCs w:val="28"/>
          <w:lang w:eastAsia="ru-RU"/>
        </w:rPr>
        <w:t xml:space="preserve"> 16,819.0 млн. дол., а ринкова капіталізація - 382 233,1 млн. дол. ТНК "Motorola" має значно нижчі показники: прибуток - 1,532.0 млн. дол</w:t>
      </w:r>
      <w:proofErr w:type="gramStart"/>
      <w:r w:rsidRPr="004C1CF5">
        <w:rPr>
          <w:rFonts w:ascii="Times New Roman" w:eastAsia="Times New Roman" w:hAnsi="Times New Roman" w:cs="Times New Roman"/>
          <w:color w:val="000000"/>
          <w:sz w:val="28"/>
          <w:szCs w:val="28"/>
          <w:lang w:eastAsia="ru-RU"/>
        </w:rPr>
        <w:t xml:space="preserve">., </w:t>
      </w:r>
      <w:proofErr w:type="gramEnd"/>
      <w:r w:rsidRPr="004C1CF5">
        <w:rPr>
          <w:rFonts w:ascii="Times New Roman" w:eastAsia="Times New Roman" w:hAnsi="Times New Roman" w:cs="Times New Roman"/>
          <w:color w:val="000000"/>
          <w:sz w:val="28"/>
          <w:szCs w:val="28"/>
          <w:lang w:eastAsia="ru-RU"/>
        </w:rPr>
        <w:t>а ринкова капіталізація - 36 683,7 млн.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b/>
          <w:bCs/>
          <w:color w:val="000000"/>
          <w:sz w:val="28"/>
          <w:szCs w:val="28"/>
          <w:bdr w:val="none" w:sz="0" w:space="0" w:color="auto" w:frame="1"/>
          <w:lang w:eastAsia="ru-RU"/>
        </w:rPr>
        <w:lastRenderedPageBreak/>
        <w:t>Існує значна диференціація в динаміці інвестиційної діяльності</w:t>
      </w:r>
      <w:r w:rsidRPr="004C1CF5">
        <w:rPr>
          <w:rFonts w:ascii="Times New Roman" w:eastAsia="Times New Roman" w:hAnsi="Times New Roman" w:cs="Times New Roman"/>
          <w:color w:val="000000"/>
          <w:sz w:val="28"/>
          <w:szCs w:val="28"/>
          <w:lang w:eastAsia="ru-RU"/>
        </w:rPr>
        <w:t> </w:t>
      </w:r>
      <w:proofErr w:type="gramStart"/>
      <w:r w:rsidRPr="004C1CF5">
        <w:rPr>
          <w:rFonts w:ascii="Times New Roman" w:eastAsia="Times New Roman" w:hAnsi="Times New Roman" w:cs="Times New Roman"/>
          <w:b/>
          <w:bCs/>
          <w:color w:val="000000"/>
          <w:sz w:val="28"/>
          <w:szCs w:val="28"/>
          <w:bdr w:val="none" w:sz="0" w:space="0" w:color="auto" w:frame="1"/>
          <w:lang w:eastAsia="ru-RU"/>
        </w:rPr>
        <w:t>досл</w:t>
      </w:r>
      <w:proofErr w:type="gramEnd"/>
      <w:r w:rsidRPr="004C1CF5">
        <w:rPr>
          <w:rFonts w:ascii="Times New Roman" w:eastAsia="Times New Roman" w:hAnsi="Times New Roman" w:cs="Times New Roman"/>
          <w:b/>
          <w:bCs/>
          <w:color w:val="000000"/>
          <w:sz w:val="28"/>
          <w:szCs w:val="28"/>
          <w:bdr w:val="none" w:sz="0" w:space="0" w:color="auto" w:frame="1"/>
          <w:lang w:eastAsia="ru-RU"/>
        </w:rPr>
        <w:t>іджуваних корпорацій.</w:t>
      </w:r>
      <w:r w:rsidRPr="004C1CF5">
        <w:rPr>
          <w:rFonts w:ascii="Times New Roman" w:eastAsia="Times New Roman" w:hAnsi="Times New Roman" w:cs="Times New Roman"/>
          <w:color w:val="000000"/>
          <w:sz w:val="28"/>
          <w:szCs w:val="28"/>
          <w:lang w:eastAsia="ru-RU"/>
        </w:rPr>
        <w:t xml:space="preserve"> Так,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ічний обсяг інвестицій ТНК "General Electric" виріс в середньому на 53%. З іншого боку, для ТНК "Motorola" спад становив 36,5%.</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Наприкінці 90-х років простежувалася кореляція </w:t>
      </w:r>
      <w:proofErr w:type="gramStart"/>
      <w:r w:rsidRPr="004C1CF5">
        <w:rPr>
          <w:rFonts w:ascii="Times New Roman" w:eastAsia="Times New Roman" w:hAnsi="Times New Roman" w:cs="Times New Roman"/>
          <w:color w:val="000000"/>
          <w:sz w:val="28"/>
          <w:szCs w:val="28"/>
          <w:lang w:eastAsia="ru-RU"/>
        </w:rPr>
        <w:t>м</w:t>
      </w:r>
      <w:proofErr w:type="gramEnd"/>
      <w:r w:rsidRPr="004C1CF5">
        <w:rPr>
          <w:rFonts w:ascii="Times New Roman" w:eastAsia="Times New Roman" w:hAnsi="Times New Roman" w:cs="Times New Roman"/>
          <w:color w:val="000000"/>
          <w:sz w:val="28"/>
          <w:szCs w:val="28"/>
          <w:lang w:eastAsia="ru-RU"/>
        </w:rPr>
        <w:t>іж динамікою інвестиційної діяльності і прибутком ТНК. Саме у ТНК, що істотно скоротили обсяг інвестицій прибуток змінився збитками.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Велика частина інвестицій цих ТНК є прямими і спрямованими або на розвиток виробництва, або на операції по злиттю та поглинанню. Так, частка прямих інвестицій в сукупному обсязі інвестицій коливається від 56% в ТНК "General Electric" до 100% в ТНК "Motorola" (при цьому прямі інвестиції цієї корпорації частково фінансувалися за рахунок портфельних, які за три роки скоротилися на 919 млн. дол.).</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За даними "Financial Times", сумарна ринкова капіталізація </w:t>
      </w:r>
      <w:proofErr w:type="gramStart"/>
      <w:r w:rsidRPr="004C1CF5">
        <w:rPr>
          <w:rFonts w:ascii="Times New Roman" w:eastAsia="Times New Roman" w:hAnsi="Times New Roman" w:cs="Times New Roman"/>
          <w:color w:val="000000"/>
          <w:sz w:val="28"/>
          <w:szCs w:val="28"/>
          <w:lang w:eastAsia="ru-RU"/>
        </w:rPr>
        <w:t>пров</w:t>
      </w:r>
      <w:proofErr w:type="gramEnd"/>
      <w:r w:rsidRPr="004C1CF5">
        <w:rPr>
          <w:rFonts w:ascii="Times New Roman" w:eastAsia="Times New Roman" w:hAnsi="Times New Roman" w:cs="Times New Roman"/>
          <w:color w:val="000000"/>
          <w:sz w:val="28"/>
          <w:szCs w:val="28"/>
          <w:lang w:eastAsia="ru-RU"/>
        </w:rPr>
        <w:t>ідних ТНК, діючих у фармацевтичній промисловості, у 2005 році становила 1 536,742 млрд. дол., що значно випереджає відповідні показники раніше досліджених галузей світової економіки.</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ТНК США за обсягами продажу на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 xml:space="preserve">ітовому ринку фармацевтичної продукції упевнено випереджають конкурентів всіх інших країн. Тому для аналізу я обрала ТНК "Johnson&amp;Johnson", яка посідає 8 місце у рейтингу найбільших корпорацій світу, з ринковою капіталізацію в 199 711,4 млн. дол. та корпорацію "Pfizer", яка займає 9 місце і має ринкову капіталізацію 195 944,6 млн. дол. станом на 2005 </w:t>
      </w:r>
      <w:proofErr w:type="gramStart"/>
      <w:r w:rsidRPr="004C1CF5">
        <w:rPr>
          <w:rFonts w:ascii="Times New Roman" w:eastAsia="Times New Roman" w:hAnsi="Times New Roman" w:cs="Times New Roman"/>
          <w:color w:val="000000"/>
          <w:sz w:val="28"/>
          <w:szCs w:val="28"/>
          <w:lang w:eastAsia="ru-RU"/>
        </w:rPr>
        <w:t>р</w:t>
      </w:r>
      <w:proofErr w:type="gramEnd"/>
      <w:r w:rsidRPr="004C1CF5">
        <w:rPr>
          <w:rFonts w:ascii="Times New Roman" w:eastAsia="Times New Roman" w:hAnsi="Times New Roman" w:cs="Times New Roman"/>
          <w:color w:val="000000"/>
          <w:sz w:val="28"/>
          <w:szCs w:val="28"/>
          <w:lang w:eastAsia="ru-RU"/>
        </w:rPr>
        <w:t>ік.</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У цих фармацевтичних компаніях позитивні тенденції зростання обсягу продажу не змінювалися понад 10 років, так за останні 4 роки продаж в ТНК "Pfizer" зріс на 119,4%, в "Johnson&amp;Johnson" - на 49,5%. У 2005 році обсяг продажу компанії "Johnson&amp;Johnson" становив 50,514 млн. дол</w:t>
      </w:r>
      <w:proofErr w:type="gramStart"/>
      <w:r w:rsidRPr="004C1CF5">
        <w:rPr>
          <w:rFonts w:ascii="Times New Roman" w:eastAsia="Times New Roman" w:hAnsi="Times New Roman" w:cs="Times New Roman"/>
          <w:color w:val="000000"/>
          <w:sz w:val="28"/>
          <w:szCs w:val="28"/>
          <w:lang w:eastAsia="ru-RU"/>
        </w:rPr>
        <w:t>.</w:t>
      </w:r>
      <w:proofErr w:type="gramEnd"/>
      <w:r w:rsidRPr="004C1CF5">
        <w:rPr>
          <w:rFonts w:ascii="Times New Roman" w:eastAsia="Times New Roman" w:hAnsi="Times New Roman" w:cs="Times New Roman"/>
          <w:color w:val="000000"/>
          <w:sz w:val="28"/>
          <w:szCs w:val="28"/>
          <w:lang w:eastAsia="ru-RU"/>
        </w:rPr>
        <w:t xml:space="preserve"> (</w:t>
      </w:r>
      <w:proofErr w:type="gramStart"/>
      <w:r w:rsidRPr="004C1CF5">
        <w:rPr>
          <w:rFonts w:ascii="Times New Roman" w:eastAsia="Times New Roman" w:hAnsi="Times New Roman" w:cs="Times New Roman"/>
          <w:color w:val="000000"/>
          <w:sz w:val="28"/>
          <w:szCs w:val="28"/>
          <w:lang w:eastAsia="ru-RU"/>
        </w:rPr>
        <w:t>п</w:t>
      </w:r>
      <w:proofErr w:type="gramEnd"/>
      <w:r w:rsidRPr="004C1CF5">
        <w:rPr>
          <w:rFonts w:ascii="Times New Roman" w:eastAsia="Times New Roman" w:hAnsi="Times New Roman" w:cs="Times New Roman"/>
          <w:color w:val="000000"/>
          <w:sz w:val="28"/>
          <w:szCs w:val="28"/>
          <w:lang w:eastAsia="ru-RU"/>
        </w:rPr>
        <w:t>орівняно з 2004 роком зріс на 6,7%).</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Чистий прибуток ТНК "Johnson&amp;Johnson" у 2005 році склав 10,411 млн. дол</w:t>
      </w:r>
      <w:proofErr w:type="gramStart"/>
      <w:r w:rsidRPr="004C1CF5">
        <w:rPr>
          <w:rFonts w:ascii="Times New Roman" w:eastAsia="Times New Roman" w:hAnsi="Times New Roman" w:cs="Times New Roman"/>
          <w:color w:val="000000"/>
          <w:sz w:val="28"/>
          <w:szCs w:val="28"/>
          <w:lang w:eastAsia="ru-RU"/>
        </w:rPr>
        <w:t xml:space="preserve">., </w:t>
      </w:r>
      <w:proofErr w:type="gramEnd"/>
      <w:r w:rsidRPr="004C1CF5">
        <w:rPr>
          <w:rFonts w:ascii="Times New Roman" w:eastAsia="Times New Roman" w:hAnsi="Times New Roman" w:cs="Times New Roman"/>
          <w:color w:val="000000"/>
          <w:sz w:val="28"/>
          <w:szCs w:val="28"/>
          <w:lang w:eastAsia="ru-RU"/>
        </w:rPr>
        <w:t xml:space="preserve">перевищивши прибуток 2004 року на 22,4%, щодо чистого прибутку </w:t>
      </w:r>
      <w:r w:rsidRPr="004C1CF5">
        <w:rPr>
          <w:rFonts w:ascii="Times New Roman" w:eastAsia="Times New Roman" w:hAnsi="Times New Roman" w:cs="Times New Roman"/>
          <w:color w:val="000000"/>
          <w:sz w:val="28"/>
          <w:szCs w:val="28"/>
          <w:lang w:eastAsia="ru-RU"/>
        </w:rPr>
        <w:lastRenderedPageBreak/>
        <w:t xml:space="preserve">"Pfizer", то він у 2005 році склав 8,085 млн. дол., знизившись відносно 2004 року на 3 276 млн. дол. Це </w:t>
      </w:r>
      <w:proofErr w:type="gramStart"/>
      <w:r w:rsidRPr="004C1CF5">
        <w:rPr>
          <w:rFonts w:ascii="Times New Roman" w:eastAsia="Times New Roman" w:hAnsi="Times New Roman" w:cs="Times New Roman"/>
          <w:color w:val="000000"/>
          <w:sz w:val="28"/>
          <w:szCs w:val="28"/>
          <w:lang w:eastAsia="ru-RU"/>
        </w:rPr>
        <w:t>св</w:t>
      </w:r>
      <w:proofErr w:type="gramEnd"/>
      <w:r w:rsidRPr="004C1CF5">
        <w:rPr>
          <w:rFonts w:ascii="Times New Roman" w:eastAsia="Times New Roman" w:hAnsi="Times New Roman" w:cs="Times New Roman"/>
          <w:color w:val="000000"/>
          <w:sz w:val="28"/>
          <w:szCs w:val="28"/>
          <w:lang w:eastAsia="ru-RU"/>
        </w:rPr>
        <w:t>ідчить про те, що прибутковість фармацевтичних компаній усереднено погіршується.</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Існує значна диференціація в динаміці інвестиційної діяльності корпорацій, що </w:t>
      </w:r>
      <w:proofErr w:type="gramStart"/>
      <w:r w:rsidRPr="004C1CF5">
        <w:rPr>
          <w:rFonts w:ascii="Times New Roman" w:eastAsia="Times New Roman" w:hAnsi="Times New Roman" w:cs="Times New Roman"/>
          <w:color w:val="000000"/>
          <w:sz w:val="28"/>
          <w:szCs w:val="28"/>
          <w:lang w:eastAsia="ru-RU"/>
        </w:rPr>
        <w:t>досл</w:t>
      </w:r>
      <w:proofErr w:type="gramEnd"/>
      <w:r w:rsidRPr="004C1CF5">
        <w:rPr>
          <w:rFonts w:ascii="Times New Roman" w:eastAsia="Times New Roman" w:hAnsi="Times New Roman" w:cs="Times New Roman"/>
          <w:color w:val="000000"/>
          <w:sz w:val="28"/>
          <w:szCs w:val="28"/>
          <w:lang w:eastAsia="ru-RU"/>
        </w:rPr>
        <w:t>іджуються. Тільки у компанії "Johnson&amp;Johnson", лідируючої по цьому показнику, обсяг інвестицій постійно збільшується. В компанії ж "Pfizer" зростання інвестицій не є постійним.</w:t>
      </w:r>
    </w:p>
    <w:p w:rsidR="004C1CF5" w:rsidRPr="004C1CF5" w:rsidRDefault="004C1CF5" w:rsidP="004C1C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1CF5">
        <w:rPr>
          <w:rFonts w:ascii="Times New Roman" w:eastAsia="Times New Roman" w:hAnsi="Times New Roman" w:cs="Times New Roman"/>
          <w:color w:val="000000"/>
          <w:sz w:val="28"/>
          <w:szCs w:val="28"/>
          <w:lang w:eastAsia="ru-RU"/>
        </w:rPr>
        <w:t xml:space="preserve">У ТНК "Johnson&amp;Johnson" станом на 1 січня 2006 року загальний обсяг вкладених інвестицій складав 14,713 млн. дол. Тут обсяг прямих інвестицій значно перевищував портфельні. У "Pfizer" портфельні інвестиції зросли на 3 млрд. дол., прямі </w:t>
      </w:r>
      <w:proofErr w:type="gramStart"/>
      <w:r w:rsidRPr="004C1CF5">
        <w:rPr>
          <w:rFonts w:ascii="Times New Roman" w:eastAsia="Times New Roman" w:hAnsi="Times New Roman" w:cs="Times New Roman"/>
          <w:color w:val="000000"/>
          <w:sz w:val="28"/>
          <w:szCs w:val="28"/>
          <w:lang w:eastAsia="ru-RU"/>
        </w:rPr>
        <w:t>лише на</w:t>
      </w:r>
      <w:proofErr w:type="gramEnd"/>
      <w:r w:rsidRPr="004C1CF5">
        <w:rPr>
          <w:rFonts w:ascii="Times New Roman" w:eastAsia="Times New Roman" w:hAnsi="Times New Roman" w:cs="Times New Roman"/>
          <w:color w:val="000000"/>
          <w:sz w:val="28"/>
          <w:szCs w:val="28"/>
          <w:lang w:eastAsia="ru-RU"/>
        </w:rPr>
        <w:t xml:space="preserve"> 99 мільйонів.</w:t>
      </w:r>
    </w:p>
    <w:p w:rsidR="003102BA" w:rsidRPr="004C1CF5" w:rsidRDefault="003102BA" w:rsidP="004C1CF5">
      <w:pPr>
        <w:spacing w:after="0" w:line="360" w:lineRule="auto"/>
        <w:ind w:firstLine="709"/>
        <w:jc w:val="both"/>
        <w:rPr>
          <w:rFonts w:ascii="Times New Roman" w:hAnsi="Times New Roman" w:cs="Times New Roman"/>
          <w:sz w:val="28"/>
          <w:szCs w:val="28"/>
        </w:rPr>
      </w:pPr>
    </w:p>
    <w:sectPr w:rsidR="003102BA" w:rsidRPr="004C1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618B"/>
    <w:multiLevelType w:val="multilevel"/>
    <w:tmpl w:val="A99C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4327DF"/>
    <w:multiLevelType w:val="multilevel"/>
    <w:tmpl w:val="BA2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F5"/>
    <w:rsid w:val="003102BA"/>
    <w:rsid w:val="004C1CF5"/>
    <w:rsid w:val="00CA0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98642">
      <w:bodyDiv w:val="1"/>
      <w:marLeft w:val="0"/>
      <w:marRight w:val="0"/>
      <w:marTop w:val="0"/>
      <w:marBottom w:val="0"/>
      <w:divBdr>
        <w:top w:val="none" w:sz="0" w:space="0" w:color="auto"/>
        <w:left w:val="none" w:sz="0" w:space="0" w:color="auto"/>
        <w:bottom w:val="none" w:sz="0" w:space="0" w:color="auto"/>
        <w:right w:val="none" w:sz="0" w:space="0" w:color="auto"/>
      </w:divBdr>
      <w:divsChild>
        <w:div w:id="160113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2020-02-11T12:19:00Z</dcterms:created>
  <dcterms:modified xsi:type="dcterms:W3CDTF">2020-02-11T12:24:00Z</dcterms:modified>
</cp:coreProperties>
</file>