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4C" w:rsidRPr="00D9524C" w:rsidRDefault="00D9524C" w:rsidP="00D9524C">
      <w:pPr>
        <w:shd w:val="clear" w:color="auto" w:fill="FFFFFF"/>
        <w:spacing w:line="240" w:lineRule="auto"/>
        <w:outlineLvl w:val="1"/>
        <w:rPr>
          <w:rFonts w:ascii="Times New Roman" w:eastAsia="Times New Roman" w:hAnsi="Times New Roman" w:cs="Times New Roman"/>
          <w:color w:val="675040"/>
          <w:sz w:val="28"/>
          <w:szCs w:val="28"/>
          <w:lang w:eastAsia="ru-RU"/>
        </w:rPr>
      </w:pPr>
      <w:bookmarkStart w:id="0" w:name="_GoBack"/>
      <w:r>
        <w:rPr>
          <w:rFonts w:ascii="Times New Roman" w:eastAsia="Times New Roman" w:hAnsi="Times New Roman" w:cs="Times New Roman"/>
          <w:color w:val="675040"/>
          <w:sz w:val="28"/>
          <w:szCs w:val="28"/>
          <w:lang w:val="uk-UA" w:eastAsia="ru-RU"/>
        </w:rPr>
        <w:t>Тема:</w:t>
      </w:r>
      <w:r w:rsidRPr="00D9524C">
        <w:rPr>
          <w:rFonts w:ascii="Times New Roman" w:eastAsia="Times New Roman" w:hAnsi="Times New Roman" w:cs="Times New Roman"/>
          <w:color w:val="675040"/>
          <w:sz w:val="28"/>
          <w:szCs w:val="28"/>
          <w:lang w:eastAsia="ru-RU"/>
        </w:rPr>
        <w:t>Державне регулювання економіки: межі й форми</w:t>
      </w:r>
    </w:p>
    <w:bookmarkEnd w:id="0"/>
    <w:p w:rsidR="00D9524C" w:rsidRPr="00D9524C" w:rsidRDefault="00D9524C" w:rsidP="00D9524C">
      <w:pPr>
        <w:shd w:val="clear" w:color="auto" w:fill="FFFFFF"/>
        <w:spacing w:line="240" w:lineRule="auto"/>
        <w:jc w:val="both"/>
        <w:rPr>
          <w:rFonts w:ascii="Times New Roman" w:eastAsia="Times New Roman" w:hAnsi="Times New Roman" w:cs="Times New Roman"/>
          <w:color w:val="666666"/>
          <w:sz w:val="28"/>
          <w:szCs w:val="28"/>
          <w:lang w:eastAsia="ru-RU"/>
        </w:rPr>
      </w:pPr>
    </w:p>
    <w:tbl>
      <w:tblPr>
        <w:tblW w:w="14400" w:type="dxa"/>
        <w:tblCellSpacing w:w="0" w:type="dxa"/>
        <w:tblCellMar>
          <w:left w:w="0" w:type="dxa"/>
          <w:right w:w="0" w:type="dxa"/>
        </w:tblCellMar>
        <w:tblLook w:val="04A0" w:firstRow="1" w:lastRow="0" w:firstColumn="1" w:lastColumn="0" w:noHBand="0" w:noVBand="1"/>
      </w:tblPr>
      <w:tblGrid>
        <w:gridCol w:w="14400"/>
      </w:tblGrid>
      <w:tr w:rsidR="00D9524C" w:rsidRPr="00D9524C" w:rsidTr="00D9524C">
        <w:trPr>
          <w:trHeight w:val="735"/>
          <w:tblCellSpacing w:w="0" w:type="dxa"/>
        </w:trPr>
        <w:tc>
          <w:tcPr>
            <w:tcW w:w="0" w:type="auto"/>
            <w:tcMar>
              <w:top w:w="58" w:type="dxa"/>
              <w:left w:w="38" w:type="dxa"/>
              <w:bottom w:w="58" w:type="dxa"/>
              <w:right w:w="38" w:type="dxa"/>
            </w:tcMar>
            <w:hideMark/>
          </w:tcPr>
          <w:p w:rsidR="00D9524C" w:rsidRPr="00D9524C" w:rsidRDefault="00D9524C" w:rsidP="00D9524C">
            <w:pPr>
              <w:spacing w:after="300" w:line="240" w:lineRule="auto"/>
              <w:jc w:val="both"/>
              <w:rPr>
                <w:rFonts w:ascii="Times New Roman" w:eastAsia="Times New Roman" w:hAnsi="Times New Roman" w:cs="Times New Roman"/>
                <w:sz w:val="28"/>
                <w:szCs w:val="28"/>
                <w:lang w:eastAsia="ru-RU"/>
              </w:rPr>
            </w:pPr>
            <w:r w:rsidRPr="00D9524C">
              <w:rPr>
                <w:rFonts w:ascii="Times New Roman" w:eastAsia="Times New Roman" w:hAnsi="Times New Roman" w:cs="Times New Roman"/>
                <w:noProof/>
                <w:sz w:val="28"/>
                <w:szCs w:val="28"/>
                <w:lang w:eastAsia="ru-RU"/>
              </w:rPr>
              <w:drawing>
                <wp:inline distT="0" distB="0" distL="0" distR="0" wp14:anchorId="0286AAA9" wp14:editId="034DBE02">
                  <wp:extent cx="1235710" cy="403860"/>
                  <wp:effectExtent l="0" t="0" r="2540" b="0"/>
                  <wp:docPr id="1" name="Рисунок 1" descr="https://buklib.net/image/36/image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klib.net/image/36/image4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710" cy="403860"/>
                          </a:xfrm>
                          <a:prstGeom prst="rect">
                            <a:avLst/>
                          </a:prstGeom>
                          <a:noFill/>
                          <a:ln>
                            <a:noFill/>
                          </a:ln>
                        </pic:spPr>
                      </pic:pic>
                    </a:graphicData>
                  </a:graphic>
                </wp:inline>
              </w:drawing>
            </w:r>
          </w:p>
        </w:tc>
      </w:tr>
    </w:tbl>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Необхідність державного регулювання еко</w:t>
      </w:r>
      <w:r w:rsidRPr="00D9524C">
        <w:rPr>
          <w:rFonts w:ascii="Times New Roman" w:eastAsia="Times New Roman" w:hAnsi="Times New Roman" w:cs="Times New Roman"/>
          <w:color w:val="666666"/>
          <w:sz w:val="28"/>
          <w:szCs w:val="28"/>
          <w:lang w:eastAsia="ru-RU"/>
        </w:rPr>
        <w:softHyphen/>
        <w:t xml:space="preserve">номіки зумовлена її економічними функціями. Що це за функції? В принципі їх </w:t>
      </w:r>
      <w:proofErr w:type="gramStart"/>
      <w:r w:rsidRPr="00D9524C">
        <w:rPr>
          <w:rFonts w:ascii="Times New Roman" w:eastAsia="Times New Roman" w:hAnsi="Times New Roman" w:cs="Times New Roman"/>
          <w:color w:val="666666"/>
          <w:sz w:val="28"/>
          <w:szCs w:val="28"/>
          <w:lang w:eastAsia="ru-RU"/>
        </w:rPr>
        <w:t>безл</w:t>
      </w:r>
      <w:proofErr w:type="gramEnd"/>
      <w:r w:rsidRPr="00D9524C">
        <w:rPr>
          <w:rFonts w:ascii="Times New Roman" w:eastAsia="Times New Roman" w:hAnsi="Times New Roman" w:cs="Times New Roman"/>
          <w:color w:val="666666"/>
          <w:sz w:val="28"/>
          <w:szCs w:val="28"/>
          <w:lang w:eastAsia="ru-RU"/>
        </w:rPr>
        <w:t xml:space="preserve">іч. Але є основоположні, що служать базою для аналізу економічної ролі держави. Серед них американські автори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ідручника "Економікс" К.Р.Макконнелл і С.Л.Брю виділяють:</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1.Забезпечення правової бази й суспільної атмосфери з метою сприяння ефективному функціонуванню ринкової системи. 2.Захист конкуренції. 3.Перерозподіл доходу й багатства. 4.Корегування розподілу ресурсів з метою змін структури націона</w:t>
      </w:r>
      <w:r w:rsidRPr="00D9524C">
        <w:rPr>
          <w:rFonts w:ascii="Times New Roman" w:eastAsia="Times New Roman" w:hAnsi="Times New Roman" w:cs="Times New Roman"/>
          <w:color w:val="666666"/>
          <w:sz w:val="28"/>
          <w:szCs w:val="28"/>
          <w:lang w:eastAsia="ru-RU"/>
        </w:rPr>
        <w:softHyphen/>
        <w:t xml:space="preserve">льного продукту. 5.Стабілізація економіки, тобто контроль за </w:t>
      </w:r>
      <w:proofErr w:type="gramStart"/>
      <w:r w:rsidRPr="00D9524C">
        <w:rPr>
          <w:rFonts w:ascii="Times New Roman" w:eastAsia="Times New Roman" w:hAnsi="Times New Roman" w:cs="Times New Roman"/>
          <w:color w:val="666666"/>
          <w:sz w:val="28"/>
          <w:szCs w:val="28"/>
          <w:lang w:eastAsia="ru-RU"/>
        </w:rPr>
        <w:t>р</w:t>
      </w:r>
      <w:proofErr w:type="gramEnd"/>
      <w:r w:rsidRPr="00D9524C">
        <w:rPr>
          <w:rFonts w:ascii="Times New Roman" w:eastAsia="Times New Roman" w:hAnsi="Times New Roman" w:cs="Times New Roman"/>
          <w:color w:val="666666"/>
          <w:sz w:val="28"/>
          <w:szCs w:val="28"/>
          <w:lang w:eastAsia="ru-RU"/>
        </w:rPr>
        <w:t>івнем зайнятості і інфляції, а також стимулювання економічного зростання59.</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Деякі українські економісти ставлять наголос на 9 функціях: 1. Розробка й затвердження правових основ економіки. 2.Визначення мети й </w:t>
      </w:r>
      <w:proofErr w:type="gramStart"/>
      <w:r w:rsidRPr="00D9524C">
        <w:rPr>
          <w:rFonts w:ascii="Times New Roman" w:eastAsia="Times New Roman" w:hAnsi="Times New Roman" w:cs="Times New Roman"/>
          <w:color w:val="666666"/>
          <w:sz w:val="28"/>
          <w:szCs w:val="28"/>
          <w:lang w:eastAsia="ru-RU"/>
        </w:rPr>
        <w:t>пр</w:t>
      </w:r>
      <w:proofErr w:type="gramEnd"/>
      <w:r w:rsidRPr="00D9524C">
        <w:rPr>
          <w:rFonts w:ascii="Times New Roman" w:eastAsia="Times New Roman" w:hAnsi="Times New Roman" w:cs="Times New Roman"/>
          <w:color w:val="666666"/>
          <w:sz w:val="28"/>
          <w:szCs w:val="28"/>
          <w:lang w:eastAsia="ru-RU"/>
        </w:rPr>
        <w:t>іоритетів макроекономічного розвитку. 3.Реалізація соціальних цінностей. 4.Регулювання економічної діяльності, -спрямоване на вирівнювання сукупного попиту й пропозиції. 5.Захист конкуренції. 6.Перерозподіл доходів, спрямо</w:t>
      </w:r>
      <w:r w:rsidRPr="00D9524C">
        <w:rPr>
          <w:rFonts w:ascii="Times New Roman" w:eastAsia="Times New Roman" w:hAnsi="Times New Roman" w:cs="Times New Roman"/>
          <w:color w:val="666666"/>
          <w:sz w:val="28"/>
          <w:szCs w:val="28"/>
          <w:lang w:eastAsia="ru-RU"/>
        </w:rPr>
        <w:softHyphen/>
        <w:t>ваний на усунення надмірних відмінностей у рівні доходів, власти</w:t>
      </w:r>
      <w:r w:rsidRPr="00D9524C">
        <w:rPr>
          <w:rFonts w:ascii="Times New Roman" w:eastAsia="Times New Roman" w:hAnsi="Times New Roman" w:cs="Times New Roman"/>
          <w:color w:val="666666"/>
          <w:sz w:val="28"/>
          <w:szCs w:val="28"/>
          <w:lang w:eastAsia="ru-RU"/>
        </w:rPr>
        <w:softHyphen/>
        <w:t>вих ринковій системі. 7.Фінансування суспільних благ і послуг.</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8.Регулювання зовнішньоекономічних відносин і </w:t>
      </w:r>
      <w:proofErr w:type="gramStart"/>
      <w:r w:rsidRPr="00D9524C">
        <w:rPr>
          <w:rFonts w:ascii="Times New Roman" w:eastAsia="Times New Roman" w:hAnsi="Times New Roman" w:cs="Times New Roman"/>
          <w:color w:val="666666"/>
          <w:sz w:val="28"/>
          <w:szCs w:val="28"/>
          <w:lang w:eastAsia="ru-RU"/>
        </w:rPr>
        <w:t>валютного</w:t>
      </w:r>
      <w:proofErr w:type="gramEnd"/>
      <w:r w:rsidRPr="00D9524C">
        <w:rPr>
          <w:rFonts w:ascii="Times New Roman" w:eastAsia="Times New Roman" w:hAnsi="Times New Roman" w:cs="Times New Roman"/>
          <w:color w:val="666666"/>
          <w:sz w:val="28"/>
          <w:szCs w:val="28"/>
          <w:lang w:eastAsia="ru-RU"/>
        </w:rPr>
        <w:t xml:space="preserve"> ринку.</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9.Стабілізація    економіки,    яка   забезпечує    повну   зайнятість    і стабільний </w:t>
      </w:r>
      <w:proofErr w:type="gramStart"/>
      <w:r w:rsidRPr="00D9524C">
        <w:rPr>
          <w:rFonts w:ascii="Times New Roman" w:eastAsia="Times New Roman" w:hAnsi="Times New Roman" w:cs="Times New Roman"/>
          <w:color w:val="666666"/>
          <w:sz w:val="28"/>
          <w:szCs w:val="28"/>
          <w:lang w:eastAsia="ru-RU"/>
        </w:rPr>
        <w:t>р</w:t>
      </w:r>
      <w:proofErr w:type="gramEnd"/>
      <w:r w:rsidRPr="00D9524C">
        <w:rPr>
          <w:rFonts w:ascii="Times New Roman" w:eastAsia="Times New Roman" w:hAnsi="Times New Roman" w:cs="Times New Roman"/>
          <w:color w:val="666666"/>
          <w:sz w:val="28"/>
          <w:szCs w:val="28"/>
          <w:lang w:eastAsia="ru-RU"/>
        </w:rPr>
        <w:t>івень цін60.</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Хоча економісти називають неоднакову кількість економічних функцій держави в умовах ринку, проте суть їх в принципі зво</w:t>
      </w:r>
      <w:r w:rsidRPr="00D9524C">
        <w:rPr>
          <w:rFonts w:ascii="Times New Roman" w:eastAsia="Times New Roman" w:hAnsi="Times New Roman" w:cs="Times New Roman"/>
          <w:color w:val="666666"/>
          <w:sz w:val="28"/>
          <w:szCs w:val="28"/>
          <w:lang w:eastAsia="ru-RU"/>
        </w:rPr>
        <w:softHyphen/>
        <w:t xml:space="preserve">диться до одного: в сучасному суспільстві є багато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іально-</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уі Кзмпбелл Р.Макконнелл. Стенли Л  Брю  'Зкономикс. Принципи, проблеми її Іюлптика  - К</w:t>
      </w:r>
      <w:proofErr w:type="gramStart"/>
      <w:r w:rsidRPr="00D9524C">
        <w:rPr>
          <w:rFonts w:ascii="Times New Roman" w:eastAsia="Times New Roman" w:hAnsi="Times New Roman" w:cs="Times New Roman"/>
          <w:color w:val="666666"/>
          <w:sz w:val="28"/>
          <w:szCs w:val="28"/>
          <w:lang w:eastAsia="ru-RU"/>
        </w:rPr>
        <w:t xml:space="preserve"> :</w:t>
      </w:r>
      <w:proofErr w:type="gramEnd"/>
      <w:r w:rsidRPr="00D9524C">
        <w:rPr>
          <w:rFonts w:ascii="Times New Roman" w:eastAsia="Times New Roman" w:hAnsi="Times New Roman" w:cs="Times New Roman"/>
          <w:color w:val="666666"/>
          <w:sz w:val="28"/>
          <w:szCs w:val="28"/>
          <w:lang w:eastAsia="ru-RU"/>
        </w:rPr>
        <w:t xml:space="preserve"> Хагар - Дімос. 1993. • С. 94.</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Савчснко А . Пухтагвич І   Державне регулювання ринкової економіки // Ккпноміка України 1993   1</w:t>
      </w:r>
      <w:proofErr w:type="gramStart"/>
      <w:r w:rsidRPr="00D9524C">
        <w:rPr>
          <w:rFonts w:ascii="Times New Roman" w:eastAsia="Times New Roman" w:hAnsi="Times New Roman" w:cs="Times New Roman"/>
          <w:color w:val="666666"/>
          <w:sz w:val="28"/>
          <w:szCs w:val="28"/>
          <w:lang w:eastAsia="ru-RU"/>
        </w:rPr>
        <w:t>  С</w:t>
      </w:r>
      <w:proofErr w:type="gramEnd"/>
      <w:r w:rsidRPr="00D9524C">
        <w:rPr>
          <w:rFonts w:ascii="Times New Roman" w:eastAsia="Times New Roman" w:hAnsi="Times New Roman" w:cs="Times New Roman"/>
          <w:color w:val="666666"/>
          <w:sz w:val="28"/>
          <w:szCs w:val="28"/>
          <w:lang w:eastAsia="ru-RU"/>
        </w:rPr>
        <w:t>   80-81.</w:t>
      </w:r>
    </w:p>
    <w:p w:rsidR="00D9524C" w:rsidRPr="00D9524C" w:rsidRDefault="00D9524C" w:rsidP="00D9524C">
      <w:pPr>
        <w:shd w:val="clear" w:color="auto" w:fill="FFFFFF"/>
        <w:spacing w:line="240" w:lineRule="auto"/>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економічних    проблем,    непідвладних    ринку,    вирішення    яких можливе лише </w:t>
      </w:r>
      <w:proofErr w:type="gramStart"/>
      <w:r w:rsidRPr="00D9524C">
        <w:rPr>
          <w:rFonts w:ascii="Times New Roman" w:eastAsia="Times New Roman" w:hAnsi="Times New Roman" w:cs="Times New Roman"/>
          <w:color w:val="666666"/>
          <w:sz w:val="28"/>
          <w:szCs w:val="28"/>
          <w:lang w:eastAsia="ru-RU"/>
        </w:rPr>
        <w:t>при</w:t>
      </w:r>
      <w:proofErr w:type="gramEnd"/>
      <w:r w:rsidRPr="00D9524C">
        <w:rPr>
          <w:rFonts w:ascii="Times New Roman" w:eastAsia="Times New Roman" w:hAnsi="Times New Roman" w:cs="Times New Roman"/>
          <w:color w:val="666666"/>
          <w:sz w:val="28"/>
          <w:szCs w:val="28"/>
          <w:lang w:eastAsia="ru-RU"/>
        </w:rPr>
        <w:t xml:space="preserve"> державному втручанні.</w:t>
      </w:r>
    </w:p>
    <w:tbl>
      <w:tblPr>
        <w:tblW w:w="14400" w:type="dxa"/>
        <w:tblCellSpacing w:w="0" w:type="dxa"/>
        <w:tblCellMar>
          <w:left w:w="0" w:type="dxa"/>
          <w:right w:w="0" w:type="dxa"/>
        </w:tblCellMar>
        <w:tblLook w:val="04A0" w:firstRow="1" w:lastRow="0" w:firstColumn="1" w:lastColumn="0" w:noHBand="0" w:noVBand="1"/>
      </w:tblPr>
      <w:tblGrid>
        <w:gridCol w:w="14400"/>
      </w:tblGrid>
      <w:tr w:rsidR="00D9524C" w:rsidRPr="00D9524C" w:rsidTr="00D9524C">
        <w:trPr>
          <w:trHeight w:val="630"/>
          <w:tblCellSpacing w:w="0" w:type="dxa"/>
        </w:trPr>
        <w:tc>
          <w:tcPr>
            <w:tcW w:w="0" w:type="auto"/>
            <w:tcMar>
              <w:top w:w="58" w:type="dxa"/>
              <w:left w:w="38" w:type="dxa"/>
              <w:bottom w:w="58" w:type="dxa"/>
              <w:right w:w="38" w:type="dxa"/>
            </w:tcMar>
            <w:hideMark/>
          </w:tcPr>
          <w:p w:rsidR="00D9524C" w:rsidRPr="00D9524C" w:rsidRDefault="00D9524C" w:rsidP="00D9524C">
            <w:pPr>
              <w:spacing w:after="300" w:line="240" w:lineRule="auto"/>
              <w:jc w:val="both"/>
              <w:rPr>
                <w:rFonts w:ascii="Times New Roman" w:eastAsia="Times New Roman" w:hAnsi="Times New Roman" w:cs="Times New Roman"/>
                <w:sz w:val="28"/>
                <w:szCs w:val="28"/>
                <w:lang w:eastAsia="ru-RU"/>
              </w:rPr>
            </w:pPr>
            <w:r w:rsidRPr="00D9524C">
              <w:rPr>
                <w:rFonts w:ascii="Times New Roman" w:eastAsia="Times New Roman" w:hAnsi="Times New Roman" w:cs="Times New Roman"/>
                <w:noProof/>
                <w:sz w:val="28"/>
                <w:szCs w:val="28"/>
                <w:lang w:eastAsia="ru-RU"/>
              </w:rPr>
              <w:lastRenderedPageBreak/>
              <w:drawing>
                <wp:inline distT="0" distB="0" distL="0" distR="0" wp14:anchorId="587F1770" wp14:editId="1EB303D1">
                  <wp:extent cx="1021715" cy="337820"/>
                  <wp:effectExtent l="0" t="0" r="6985" b="5080"/>
                  <wp:docPr id="2" name="Рисунок 2" descr="https://buklib.net/image/36/image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klib.net/image/36/image4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715" cy="337820"/>
                          </a:xfrm>
                          <a:prstGeom prst="rect">
                            <a:avLst/>
                          </a:prstGeom>
                          <a:noFill/>
                          <a:ln>
                            <a:noFill/>
                          </a:ln>
                        </pic:spPr>
                      </pic:pic>
                    </a:graphicData>
                  </a:graphic>
                </wp:inline>
              </w:drawing>
            </w:r>
          </w:p>
        </w:tc>
      </w:tr>
    </w:tbl>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Отже,   питання   про   необхідність   державного</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регулювання    економіки    сумніву    не    виклика</w:t>
      </w:r>
      <w:proofErr w:type="gramStart"/>
      <w:r w:rsidRPr="00D9524C">
        <w:rPr>
          <w:rFonts w:ascii="Times New Roman" w:eastAsia="Times New Roman" w:hAnsi="Times New Roman" w:cs="Times New Roman"/>
          <w:color w:val="666666"/>
          <w:sz w:val="28"/>
          <w:szCs w:val="28"/>
          <w:lang w:eastAsia="ru-RU"/>
        </w:rPr>
        <w:t>є.</w:t>
      </w:r>
      <w:proofErr w:type="gramEnd"/>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Сучасна великомасштабна й багатофакторна економічна система просто не може ефективно функціонувати без суттєвого доповнення ринкового механізму механізмом </w:t>
      </w:r>
      <w:proofErr w:type="gramStart"/>
      <w:r w:rsidRPr="00D9524C">
        <w:rPr>
          <w:rFonts w:ascii="Times New Roman" w:eastAsia="Times New Roman" w:hAnsi="Times New Roman" w:cs="Times New Roman"/>
          <w:color w:val="666666"/>
          <w:sz w:val="28"/>
          <w:szCs w:val="28"/>
          <w:lang w:eastAsia="ru-RU"/>
        </w:rPr>
        <w:t>державного</w:t>
      </w:r>
      <w:proofErr w:type="gramEnd"/>
      <w:r w:rsidRPr="00D9524C">
        <w:rPr>
          <w:rFonts w:ascii="Times New Roman" w:eastAsia="Times New Roman" w:hAnsi="Times New Roman" w:cs="Times New Roman"/>
          <w:color w:val="666666"/>
          <w:sz w:val="28"/>
          <w:szCs w:val="28"/>
          <w:lang w:eastAsia="ru-RU"/>
        </w:rPr>
        <w:t xml:space="preserve"> регулювання. Але в яких межах держава "має право" втручатися в економічні процеси? </w:t>
      </w:r>
      <w:proofErr w:type="gramStart"/>
      <w:r w:rsidRPr="00D9524C">
        <w:rPr>
          <w:rFonts w:ascii="Times New Roman" w:eastAsia="Times New Roman" w:hAnsi="Times New Roman" w:cs="Times New Roman"/>
          <w:color w:val="666666"/>
          <w:sz w:val="28"/>
          <w:szCs w:val="28"/>
          <w:lang w:eastAsia="ru-RU"/>
        </w:rPr>
        <w:t>Теоретично можна говорити про мінімально необхідні й максимально допустимі межі. В реальному господарю</w:t>
      </w:r>
      <w:r w:rsidRPr="00D9524C">
        <w:rPr>
          <w:rFonts w:ascii="Times New Roman" w:eastAsia="Times New Roman" w:hAnsi="Times New Roman" w:cs="Times New Roman"/>
          <w:color w:val="666666"/>
          <w:sz w:val="28"/>
          <w:szCs w:val="28"/>
          <w:lang w:eastAsia="ru-RU"/>
        </w:rPr>
        <w:softHyphen/>
        <w:t>ванні розмежувати їх практично неможливо тому, що навіть система вільної конкуренції не "працює", якщо держава не бере на себе відповідальності за правильну організацію грошового обігу, задоволення частини колективних потреб людей, компенсацію, ліквідацію або недопущення</w:t>
      </w:r>
      <w:proofErr w:type="gramEnd"/>
      <w:r w:rsidRPr="00D9524C">
        <w:rPr>
          <w:rFonts w:ascii="Times New Roman" w:eastAsia="Times New Roman" w:hAnsi="Times New Roman" w:cs="Times New Roman"/>
          <w:color w:val="666666"/>
          <w:sz w:val="28"/>
          <w:szCs w:val="28"/>
          <w:lang w:eastAsia="ru-RU"/>
        </w:rPr>
        <w:t xml:space="preserve"> негативних ефектів ринкової поведін</w:t>
      </w:r>
      <w:r w:rsidRPr="00D9524C">
        <w:rPr>
          <w:rFonts w:ascii="Times New Roman" w:eastAsia="Times New Roman" w:hAnsi="Times New Roman" w:cs="Times New Roman"/>
          <w:color w:val="666666"/>
          <w:sz w:val="28"/>
          <w:szCs w:val="28"/>
          <w:lang w:eastAsia="ru-RU"/>
        </w:rPr>
        <w:softHyphen/>
        <w:t>ки. Така сума функцій - максимум того, що повинна робити держава в умовах "вільного ринку". Одночасно це й мінімум того, чим слід займатися державі в реальній ринковій економіці. А що ж у ній є максимум?</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1. </w:t>
      </w:r>
      <w:proofErr w:type="gramStart"/>
      <w:r w:rsidRPr="00D9524C">
        <w:rPr>
          <w:rFonts w:ascii="Times New Roman" w:eastAsia="Times New Roman" w:hAnsi="Times New Roman" w:cs="Times New Roman"/>
          <w:color w:val="666666"/>
          <w:sz w:val="28"/>
          <w:szCs w:val="28"/>
          <w:lang w:eastAsia="ru-RU"/>
        </w:rPr>
        <w:t>Почнемо з того, що ринок визнає лише один варіант розпо</w:t>
      </w:r>
      <w:r w:rsidRPr="00D9524C">
        <w:rPr>
          <w:rFonts w:ascii="Times New Roman" w:eastAsia="Times New Roman" w:hAnsi="Times New Roman" w:cs="Times New Roman"/>
          <w:color w:val="666666"/>
          <w:sz w:val="28"/>
          <w:szCs w:val="28"/>
          <w:lang w:eastAsia="ru-RU"/>
        </w:rPr>
        <w:softHyphen/>
        <w:t>ділу доходів, один критерій справедливості. Справедливим визна</w:t>
      </w:r>
      <w:r w:rsidRPr="00D9524C">
        <w:rPr>
          <w:rFonts w:ascii="Times New Roman" w:eastAsia="Times New Roman" w:hAnsi="Times New Roman" w:cs="Times New Roman"/>
          <w:color w:val="666666"/>
          <w:sz w:val="28"/>
          <w:szCs w:val="28"/>
          <w:lang w:eastAsia="ru-RU"/>
        </w:rPr>
        <w:softHyphen/>
        <w:t>ється будь-який доход, отриманий в результаті конкуренції. Отже, справедливими, згідно з цим критерієм, є високі доходи тих, хто досягнув успіхів у конкуренції, й низькі доходи тих, хто потерпів фіаско.</w:t>
      </w:r>
      <w:proofErr w:type="gramEnd"/>
      <w:r w:rsidRPr="00D9524C">
        <w:rPr>
          <w:rFonts w:ascii="Times New Roman" w:eastAsia="Times New Roman" w:hAnsi="Times New Roman" w:cs="Times New Roman"/>
          <w:color w:val="666666"/>
          <w:sz w:val="28"/>
          <w:szCs w:val="28"/>
          <w:lang w:eastAsia="ru-RU"/>
        </w:rPr>
        <w:t xml:space="preserve"> Причому до уваги не беруться ті обставини, що збанкрутувати можна не лише в результаті своєї малоефективної праці, а і в результаті прорахункі</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 xml:space="preserve"> уряду (що для вітчизняних умов зараз є досить суттєвим), структурної перебудови економіки, незахищеності від іноземних конкурентів тощо. </w:t>
      </w:r>
      <w:proofErr w:type="gramStart"/>
      <w:r w:rsidRPr="00D9524C">
        <w:rPr>
          <w:rFonts w:ascii="Times New Roman" w:eastAsia="Times New Roman" w:hAnsi="Times New Roman" w:cs="Times New Roman"/>
          <w:color w:val="666666"/>
          <w:sz w:val="28"/>
          <w:szCs w:val="28"/>
          <w:lang w:eastAsia="ru-RU"/>
        </w:rPr>
        <w:t>З</w:t>
      </w:r>
      <w:proofErr w:type="gramEnd"/>
      <w:r w:rsidRPr="00D9524C">
        <w:rPr>
          <w:rFonts w:ascii="Times New Roman" w:eastAsia="Times New Roman" w:hAnsi="Times New Roman" w:cs="Times New Roman"/>
          <w:color w:val="666666"/>
          <w:sz w:val="28"/>
          <w:szCs w:val="28"/>
          <w:lang w:eastAsia="ru-RU"/>
        </w:rPr>
        <w:t xml:space="preserve"> позиції ринкової етики тут все абсолютно справедливо. </w:t>
      </w:r>
      <w:proofErr w:type="gramStart"/>
      <w:r w:rsidRPr="00D9524C">
        <w:rPr>
          <w:rFonts w:ascii="Times New Roman" w:eastAsia="Times New Roman" w:hAnsi="Times New Roman" w:cs="Times New Roman"/>
          <w:color w:val="666666"/>
          <w:sz w:val="28"/>
          <w:szCs w:val="28"/>
          <w:lang w:eastAsia="ru-RU"/>
        </w:rPr>
        <w:t>Окр</w:t>
      </w:r>
      <w:proofErr w:type="gramEnd"/>
      <w:r w:rsidRPr="00D9524C">
        <w:rPr>
          <w:rFonts w:ascii="Times New Roman" w:eastAsia="Times New Roman" w:hAnsi="Times New Roman" w:cs="Times New Roman"/>
          <w:color w:val="666666"/>
          <w:sz w:val="28"/>
          <w:szCs w:val="28"/>
          <w:lang w:eastAsia="ru-RU"/>
        </w:rPr>
        <w:t>ім цього, в механізм ринкового розподілу не потрапляють громадяни, зайняті у фунда</w:t>
      </w:r>
      <w:r w:rsidRPr="00D9524C">
        <w:rPr>
          <w:rFonts w:ascii="Times New Roman" w:eastAsia="Times New Roman" w:hAnsi="Times New Roman" w:cs="Times New Roman"/>
          <w:color w:val="666666"/>
          <w:sz w:val="28"/>
          <w:szCs w:val="28"/>
          <w:lang w:eastAsia="ru-RU"/>
        </w:rPr>
        <w:softHyphen/>
        <w:t>ментальній науці та управлінні й утримувані державою, а також інваліди, діти, літні люди, для яких головними джерелами існу</w:t>
      </w:r>
      <w:r w:rsidRPr="00D9524C">
        <w:rPr>
          <w:rFonts w:ascii="Times New Roman" w:eastAsia="Times New Roman" w:hAnsi="Times New Roman" w:cs="Times New Roman"/>
          <w:color w:val="666666"/>
          <w:sz w:val="28"/>
          <w:szCs w:val="28"/>
          <w:lang w:eastAsia="ru-RU"/>
        </w:rPr>
        <w:softHyphen/>
        <w:t xml:space="preserve">вання залишаються власні заощадження або благодійні фонди. Щоб запобігти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іальній напрузі й забезпечити мінімум соціаль</w:t>
      </w:r>
      <w:r w:rsidRPr="00D9524C">
        <w:rPr>
          <w:rFonts w:ascii="Times New Roman" w:eastAsia="Times New Roman" w:hAnsi="Times New Roman" w:cs="Times New Roman"/>
          <w:color w:val="666666"/>
          <w:sz w:val="28"/>
          <w:szCs w:val="28"/>
          <w:lang w:eastAsia="ru-RU"/>
        </w:rPr>
        <w:softHyphen/>
        <w:t>ної справедливості, держава повинна регулювати ці процеси.</w:t>
      </w:r>
    </w:p>
    <w:p w:rsidR="00D9524C" w:rsidRPr="00D9524C" w:rsidRDefault="00D9524C" w:rsidP="00D9524C">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2. Чисто ринковий розподіл не гарантує невід'ємного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іаль</w:t>
      </w:r>
      <w:r w:rsidRPr="00D9524C">
        <w:rPr>
          <w:rFonts w:ascii="Times New Roman" w:eastAsia="Times New Roman" w:hAnsi="Times New Roman" w:cs="Times New Roman"/>
          <w:color w:val="666666"/>
          <w:sz w:val="28"/>
          <w:szCs w:val="28"/>
          <w:lang w:eastAsia="ru-RU"/>
        </w:rPr>
        <w:softHyphen/>
        <w:t>но-економічного права людини на певний стандарт добробуту, який забезпечує їй достойне існування незалежно від форм і результатів діяльності. А без дотримання прав людини не може бути ні сучасного демократичного суспільства, ні його економіки. На виявлення того факту, що розподіл доходів, справедливий з точки зору законі</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 xml:space="preserve"> ринку,- явно несправедливий з позицій загаль</w:t>
      </w:r>
    </w:p>
    <w:p w:rsidR="00D9524C" w:rsidRPr="00D9524C" w:rsidRDefault="00D9524C" w:rsidP="00D9524C">
      <w:pPr>
        <w:shd w:val="clear" w:color="auto" w:fill="FFFFFF"/>
        <w:spacing w:after="0" w:line="240" w:lineRule="auto"/>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нелюдських - в країнах з розвинутою ринковою економікою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 xml:space="preserve">ішло багато часу. Причому процес цей супроводжувався досить гострими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 xml:space="preserve">іальними </w:t>
      </w:r>
      <w:r w:rsidRPr="00D9524C">
        <w:rPr>
          <w:rFonts w:ascii="Times New Roman" w:eastAsia="Times New Roman" w:hAnsi="Times New Roman" w:cs="Times New Roman"/>
          <w:color w:val="666666"/>
          <w:sz w:val="28"/>
          <w:szCs w:val="28"/>
          <w:lang w:eastAsia="ru-RU"/>
        </w:rPr>
        <w:lastRenderedPageBreak/>
        <w:t>конфліктами. Але врешті решт він завершився розширенням економічних функцій держави, яка активно вклю</w:t>
      </w:r>
      <w:r w:rsidRPr="00D9524C">
        <w:rPr>
          <w:rFonts w:ascii="Times New Roman" w:eastAsia="Times New Roman" w:hAnsi="Times New Roman" w:cs="Times New Roman"/>
          <w:color w:val="666666"/>
          <w:sz w:val="28"/>
          <w:szCs w:val="28"/>
          <w:lang w:eastAsia="ru-RU"/>
        </w:rPr>
        <w:softHyphen/>
        <w:t>чилася в перерозподіл доході</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3. Від механізму ринку не слід чекати дотримання й інших </w:t>
      </w:r>
      <w:proofErr w:type="gramStart"/>
      <w:r w:rsidRPr="00D9524C">
        <w:rPr>
          <w:rFonts w:ascii="Times New Roman" w:eastAsia="Times New Roman" w:hAnsi="Times New Roman" w:cs="Times New Roman"/>
          <w:color w:val="666666"/>
          <w:sz w:val="28"/>
          <w:szCs w:val="28"/>
          <w:lang w:eastAsia="ru-RU"/>
        </w:rPr>
        <w:t>со</w:t>
      </w:r>
      <w:r w:rsidRPr="00D9524C">
        <w:rPr>
          <w:rFonts w:ascii="Times New Roman" w:eastAsia="Times New Roman" w:hAnsi="Times New Roman" w:cs="Times New Roman"/>
          <w:color w:val="666666"/>
          <w:sz w:val="28"/>
          <w:szCs w:val="28"/>
          <w:lang w:eastAsia="ru-RU"/>
        </w:rPr>
        <w:softHyphen/>
        <w:t>ц</w:t>
      </w:r>
      <w:proofErr w:type="gramEnd"/>
      <w:r w:rsidRPr="00D9524C">
        <w:rPr>
          <w:rFonts w:ascii="Times New Roman" w:eastAsia="Times New Roman" w:hAnsi="Times New Roman" w:cs="Times New Roman"/>
          <w:color w:val="666666"/>
          <w:sz w:val="28"/>
          <w:szCs w:val="28"/>
          <w:lang w:eastAsia="ru-RU"/>
        </w:rPr>
        <w:t xml:space="preserve">іально-економічних прав людини, зокрема, права на працю для тих, хто може й хоче працювати. Це ставить перед державою питання регулювання ринку робочої сили з метою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ідтримання "повної" зайнятості, скорочення вимушеного безробіття, матеріа</w:t>
      </w:r>
      <w:r w:rsidRPr="00D9524C">
        <w:rPr>
          <w:rFonts w:ascii="Times New Roman" w:eastAsia="Times New Roman" w:hAnsi="Times New Roman" w:cs="Times New Roman"/>
          <w:color w:val="666666"/>
          <w:sz w:val="28"/>
          <w:szCs w:val="28"/>
          <w:lang w:eastAsia="ru-RU"/>
        </w:rPr>
        <w:softHyphen/>
        <w:t xml:space="preserve">льної забезпеченості людей, які не за своєю волею втратили робочі місця. Необхідно також дбати про встановлення мінімальних, таких, що забезпечують виживання, </w:t>
      </w:r>
      <w:proofErr w:type="gramStart"/>
      <w:r w:rsidRPr="00D9524C">
        <w:rPr>
          <w:rFonts w:ascii="Times New Roman" w:eastAsia="Times New Roman" w:hAnsi="Times New Roman" w:cs="Times New Roman"/>
          <w:color w:val="666666"/>
          <w:sz w:val="28"/>
          <w:szCs w:val="28"/>
          <w:lang w:eastAsia="ru-RU"/>
        </w:rPr>
        <w:t>р</w:t>
      </w:r>
      <w:proofErr w:type="gramEnd"/>
      <w:r w:rsidRPr="00D9524C">
        <w:rPr>
          <w:rFonts w:ascii="Times New Roman" w:eastAsia="Times New Roman" w:hAnsi="Times New Roman" w:cs="Times New Roman"/>
          <w:color w:val="666666"/>
          <w:sz w:val="28"/>
          <w:szCs w:val="28"/>
          <w:lang w:eastAsia="ru-RU"/>
        </w:rPr>
        <w:t>івнів оплати праці для тих, хто працює.</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4. Як </w:t>
      </w:r>
      <w:proofErr w:type="gramStart"/>
      <w:r w:rsidRPr="00D9524C">
        <w:rPr>
          <w:rFonts w:ascii="Times New Roman" w:eastAsia="Times New Roman" w:hAnsi="Times New Roman" w:cs="Times New Roman"/>
          <w:color w:val="666666"/>
          <w:sz w:val="28"/>
          <w:szCs w:val="28"/>
          <w:lang w:eastAsia="ru-RU"/>
        </w:rPr>
        <w:t>св</w:t>
      </w:r>
      <w:proofErr w:type="gramEnd"/>
      <w:r w:rsidRPr="00D9524C">
        <w:rPr>
          <w:rFonts w:ascii="Times New Roman" w:eastAsia="Times New Roman" w:hAnsi="Times New Roman" w:cs="Times New Roman"/>
          <w:color w:val="666666"/>
          <w:sz w:val="28"/>
          <w:szCs w:val="28"/>
          <w:lang w:eastAsia="ru-RU"/>
        </w:rPr>
        <w:t xml:space="preserve">ідчить досвід розвинутих країн, ринковий механізм, стимулюючи ефективне використання поточних досягнень НТП, неспроможний самостійно забезпечити стратегічні прориви в галузі науки і технології, глибоку структурну перебудову виробництва. Ринок не дає належного ефекту в ситуаціях, коли є потреба в здійсненні </w:t>
      </w:r>
      <w:proofErr w:type="gramStart"/>
      <w:r w:rsidRPr="00D9524C">
        <w:rPr>
          <w:rFonts w:ascii="Times New Roman" w:eastAsia="Times New Roman" w:hAnsi="Times New Roman" w:cs="Times New Roman"/>
          <w:color w:val="666666"/>
          <w:sz w:val="28"/>
          <w:szCs w:val="28"/>
          <w:lang w:eastAsia="ru-RU"/>
        </w:rPr>
        <w:t>великих</w:t>
      </w:r>
      <w:proofErr w:type="gramEnd"/>
      <w:r w:rsidRPr="00D9524C">
        <w:rPr>
          <w:rFonts w:ascii="Times New Roman" w:eastAsia="Times New Roman" w:hAnsi="Times New Roman" w:cs="Times New Roman"/>
          <w:color w:val="666666"/>
          <w:sz w:val="28"/>
          <w:szCs w:val="28"/>
          <w:lang w:eastAsia="ru-RU"/>
        </w:rPr>
        <w:t xml:space="preserve"> інвестиційних проектів з тривалими строками окупності, високим ступенем ризику й невизначеністю щодо майбутньої норми прибутку. Звичайно й тут не обійтися без участі держави, що втілюється в стимулюванні НТП і структурній політиці.</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5. </w:t>
      </w:r>
      <w:proofErr w:type="gramStart"/>
      <w:r w:rsidRPr="00D9524C">
        <w:rPr>
          <w:rFonts w:ascii="Times New Roman" w:eastAsia="Times New Roman" w:hAnsi="Times New Roman" w:cs="Times New Roman"/>
          <w:color w:val="666666"/>
          <w:sz w:val="28"/>
          <w:szCs w:val="28"/>
          <w:lang w:eastAsia="ru-RU"/>
        </w:rPr>
        <w:t>Св</w:t>
      </w:r>
      <w:proofErr w:type="gramEnd"/>
      <w:r w:rsidRPr="00D9524C">
        <w:rPr>
          <w:rFonts w:ascii="Times New Roman" w:eastAsia="Times New Roman" w:hAnsi="Times New Roman" w:cs="Times New Roman"/>
          <w:color w:val="666666"/>
          <w:sz w:val="28"/>
          <w:szCs w:val="28"/>
          <w:lang w:eastAsia="ru-RU"/>
        </w:rPr>
        <w:t>ітовий досвід показав, що в генах ринкової економіки за</w:t>
      </w:r>
      <w:r w:rsidRPr="00D9524C">
        <w:rPr>
          <w:rFonts w:ascii="Times New Roman" w:eastAsia="Times New Roman" w:hAnsi="Times New Roman" w:cs="Times New Roman"/>
          <w:color w:val="666666"/>
          <w:sz w:val="28"/>
          <w:szCs w:val="28"/>
          <w:lang w:eastAsia="ru-RU"/>
        </w:rPr>
        <w:softHyphen/>
        <w:t>кладені такі важкі хвороби, як інфляція й монополізм. Тому вона постійно потребує державної антиінфляційної й антимонополг</w:t>
      </w:r>
      <w:proofErr w:type="gramStart"/>
      <w:r w:rsidRPr="00D9524C">
        <w:rPr>
          <w:rFonts w:ascii="Times New Roman" w:eastAsia="Times New Roman" w:hAnsi="Times New Roman" w:cs="Times New Roman"/>
          <w:color w:val="666666"/>
          <w:sz w:val="28"/>
          <w:szCs w:val="28"/>
          <w:lang w:eastAsia="ru-RU"/>
        </w:rPr>
        <w:t>.н</w:t>
      </w:r>
      <w:proofErr w:type="gramEnd"/>
      <w:r w:rsidRPr="00D9524C">
        <w:rPr>
          <w:rFonts w:ascii="Times New Roman" w:eastAsia="Times New Roman" w:hAnsi="Times New Roman" w:cs="Times New Roman"/>
          <w:color w:val="666666"/>
          <w:sz w:val="28"/>
          <w:szCs w:val="28"/>
          <w:lang w:eastAsia="ru-RU"/>
        </w:rPr>
        <w:t>ої профілактики.</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Такі в загальних рисах верхні, максимально допустимі межі </w:t>
      </w:r>
      <w:proofErr w:type="gramStart"/>
      <w:r w:rsidRPr="00D9524C">
        <w:rPr>
          <w:rFonts w:ascii="Times New Roman" w:eastAsia="Times New Roman" w:hAnsi="Times New Roman" w:cs="Times New Roman"/>
          <w:color w:val="666666"/>
          <w:sz w:val="28"/>
          <w:szCs w:val="28"/>
          <w:lang w:eastAsia="ru-RU"/>
        </w:rPr>
        <w:t>державного</w:t>
      </w:r>
      <w:proofErr w:type="gramEnd"/>
      <w:r w:rsidRPr="00D9524C">
        <w:rPr>
          <w:rFonts w:ascii="Times New Roman" w:eastAsia="Times New Roman" w:hAnsi="Times New Roman" w:cs="Times New Roman"/>
          <w:color w:val="666666"/>
          <w:sz w:val="28"/>
          <w:szCs w:val="28"/>
          <w:lang w:eastAsia="ru-RU"/>
        </w:rPr>
        <w:t xml:space="preserve"> втручання в економіку. </w:t>
      </w:r>
      <w:proofErr w:type="gramStart"/>
      <w:r w:rsidRPr="00D9524C">
        <w:rPr>
          <w:rFonts w:ascii="Times New Roman" w:eastAsia="Times New Roman" w:hAnsi="Times New Roman" w:cs="Times New Roman"/>
          <w:color w:val="666666"/>
          <w:sz w:val="28"/>
          <w:szCs w:val="28"/>
          <w:lang w:eastAsia="ru-RU"/>
        </w:rPr>
        <w:t>Ц</w:t>
      </w:r>
      <w:proofErr w:type="gramEnd"/>
      <w:r w:rsidRPr="00D9524C">
        <w:rPr>
          <w:rFonts w:ascii="Times New Roman" w:eastAsia="Times New Roman" w:hAnsi="Times New Roman" w:cs="Times New Roman"/>
          <w:color w:val="666666"/>
          <w:sz w:val="28"/>
          <w:szCs w:val="28"/>
          <w:lang w:eastAsia="ru-RU"/>
        </w:rPr>
        <w:t xml:space="preserve">і межі досить широкі для того, щоб розумний симбіоз державного регулювання й ефективно працюючого механізму ринку зміг вирішити основні соціально-економічні проблеми сучасного суспільства. Якщо ж держава намагається робити більше, </w:t>
      </w:r>
      <w:proofErr w:type="gramStart"/>
      <w:r w:rsidRPr="00D9524C">
        <w:rPr>
          <w:rFonts w:ascii="Times New Roman" w:eastAsia="Times New Roman" w:hAnsi="Times New Roman" w:cs="Times New Roman"/>
          <w:color w:val="666666"/>
          <w:sz w:val="28"/>
          <w:szCs w:val="28"/>
          <w:lang w:eastAsia="ru-RU"/>
        </w:rPr>
        <w:t>ніж</w:t>
      </w:r>
      <w:proofErr w:type="gramEnd"/>
      <w:r w:rsidRPr="00D9524C">
        <w:rPr>
          <w:rFonts w:ascii="Times New Roman" w:eastAsia="Times New Roman" w:hAnsi="Times New Roman" w:cs="Times New Roman"/>
          <w:color w:val="666666"/>
          <w:sz w:val="28"/>
          <w:szCs w:val="28"/>
          <w:lang w:eastAsia="ru-RU"/>
        </w:rPr>
        <w:t xml:space="preserve"> їй відміряно ринковою економі</w:t>
      </w:r>
      <w:r w:rsidRPr="00D9524C">
        <w:rPr>
          <w:rFonts w:ascii="Times New Roman" w:eastAsia="Times New Roman" w:hAnsi="Times New Roman" w:cs="Times New Roman"/>
          <w:color w:val="666666"/>
          <w:sz w:val="28"/>
          <w:szCs w:val="28"/>
          <w:lang w:eastAsia="ru-RU"/>
        </w:rPr>
        <w:softHyphen/>
        <w:t>кою, то якими б добрими намірами вона не керувалася, це, як правило, деформуючи ринкові процеси, веде до падіння ефективно</w:t>
      </w:r>
      <w:r w:rsidRPr="00D9524C">
        <w:rPr>
          <w:rFonts w:ascii="Times New Roman" w:eastAsia="Times New Roman" w:hAnsi="Times New Roman" w:cs="Times New Roman"/>
          <w:color w:val="666666"/>
          <w:sz w:val="28"/>
          <w:szCs w:val="28"/>
          <w:lang w:eastAsia="ru-RU"/>
        </w:rPr>
        <w:softHyphen/>
        <w:t xml:space="preserve">сті виробництва. Тоді, рано чи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ізно, виникає необхідність роздер</w:t>
      </w:r>
      <w:r w:rsidRPr="00D9524C">
        <w:rPr>
          <w:rFonts w:ascii="Times New Roman" w:eastAsia="Times New Roman" w:hAnsi="Times New Roman" w:cs="Times New Roman"/>
          <w:color w:val="666666"/>
          <w:sz w:val="28"/>
          <w:szCs w:val="28"/>
          <w:lang w:eastAsia="ru-RU"/>
        </w:rPr>
        <w:softHyphen/>
        <w:t>жавлення економіки, тобто позбавлення її від надмірної державної опіки.</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Наголошуючи на тому, що втручання держави в економічні процеси повинно мати певні межі, не слід розуміти ці </w:t>
      </w:r>
      <w:proofErr w:type="gramStart"/>
      <w:r w:rsidRPr="00D9524C">
        <w:rPr>
          <w:rFonts w:ascii="Times New Roman" w:eastAsia="Times New Roman" w:hAnsi="Times New Roman" w:cs="Times New Roman"/>
          <w:color w:val="666666"/>
          <w:sz w:val="28"/>
          <w:szCs w:val="28"/>
          <w:lang w:eastAsia="ru-RU"/>
        </w:rPr>
        <w:t>меж</w:t>
      </w:r>
      <w:proofErr w:type="gramEnd"/>
      <w:r w:rsidRPr="00D9524C">
        <w:rPr>
          <w:rFonts w:ascii="Times New Roman" w:eastAsia="Times New Roman" w:hAnsi="Times New Roman" w:cs="Times New Roman"/>
          <w:color w:val="666666"/>
          <w:sz w:val="28"/>
          <w:szCs w:val="28"/>
          <w:lang w:eastAsia="ru-RU"/>
        </w:rPr>
        <w:t>і як раз і назавжди дані, як такі, що їх можна визначити на всі випадки життя. Практика показу</w:t>
      </w:r>
      <w:proofErr w:type="gramStart"/>
      <w:r w:rsidRPr="00D9524C">
        <w:rPr>
          <w:rFonts w:ascii="Times New Roman" w:eastAsia="Times New Roman" w:hAnsi="Times New Roman" w:cs="Times New Roman"/>
          <w:color w:val="666666"/>
          <w:sz w:val="28"/>
          <w:szCs w:val="28"/>
          <w:lang w:eastAsia="ru-RU"/>
        </w:rPr>
        <w:t>є,</w:t>
      </w:r>
      <w:proofErr w:type="gramEnd"/>
      <w:r w:rsidRPr="00D9524C">
        <w:rPr>
          <w:rFonts w:ascii="Times New Roman" w:eastAsia="Times New Roman" w:hAnsi="Times New Roman" w:cs="Times New Roman"/>
          <w:color w:val="666666"/>
          <w:sz w:val="28"/>
          <w:szCs w:val="28"/>
          <w:lang w:eastAsia="ru-RU"/>
        </w:rPr>
        <w:t xml:space="preserve"> що державне регулювання лише тоді є ефективним, коли межі його визначаються конкретними умовами функціонування ринкової системи, а не намірами тих чи інших державно-бюрократичних структур. А це означа</w:t>
      </w:r>
      <w:proofErr w:type="gramStart"/>
      <w:r w:rsidRPr="00D9524C">
        <w:rPr>
          <w:rFonts w:ascii="Times New Roman" w:eastAsia="Times New Roman" w:hAnsi="Times New Roman" w:cs="Times New Roman"/>
          <w:color w:val="666666"/>
          <w:sz w:val="28"/>
          <w:szCs w:val="28"/>
          <w:lang w:eastAsia="ru-RU"/>
        </w:rPr>
        <w:t>є,</w:t>
      </w:r>
      <w:proofErr w:type="gramEnd"/>
      <w:r w:rsidRPr="00D9524C">
        <w:rPr>
          <w:rFonts w:ascii="Times New Roman" w:eastAsia="Times New Roman" w:hAnsi="Times New Roman" w:cs="Times New Roman"/>
          <w:color w:val="666666"/>
          <w:sz w:val="28"/>
          <w:szCs w:val="28"/>
          <w:lang w:eastAsia="ru-RU"/>
        </w:rPr>
        <w:t xml:space="preserve"> що вони повинні бути рухливими, тобто розширятися тоді, коли ринок не справля</w:t>
      </w:r>
      <w:r w:rsidRPr="00D9524C">
        <w:rPr>
          <w:rFonts w:ascii="Times New Roman" w:eastAsia="Times New Roman" w:hAnsi="Times New Roman" w:cs="Times New Roman"/>
          <w:color w:val="666666"/>
          <w:sz w:val="28"/>
          <w:szCs w:val="28"/>
          <w:lang w:eastAsia="ru-RU"/>
        </w:rPr>
        <w:softHyphen/>
        <w:t xml:space="preserve">ється з тими чи іншими проблемами, й звужуватися, якщо ринок успішно їх вирішує. Практика розвинутих країн світу підтверджує цей висновок. Так, реагуючи на кризу 1929-33 pp., капіталізм намагався вирішити проблему стабілізації економіки в першу чергу за рахунок посилення </w:t>
      </w:r>
      <w:proofErr w:type="gramStart"/>
      <w:r w:rsidRPr="00D9524C">
        <w:rPr>
          <w:rFonts w:ascii="Times New Roman" w:eastAsia="Times New Roman" w:hAnsi="Times New Roman" w:cs="Times New Roman"/>
          <w:color w:val="666666"/>
          <w:sz w:val="28"/>
          <w:szCs w:val="28"/>
          <w:lang w:eastAsia="ru-RU"/>
        </w:rPr>
        <w:t>державного</w:t>
      </w:r>
      <w:proofErr w:type="gramEnd"/>
      <w:r w:rsidRPr="00D9524C">
        <w:rPr>
          <w:rFonts w:ascii="Times New Roman" w:eastAsia="Times New Roman" w:hAnsi="Times New Roman" w:cs="Times New Roman"/>
          <w:color w:val="666666"/>
          <w:sz w:val="28"/>
          <w:szCs w:val="28"/>
          <w:lang w:eastAsia="ru-RU"/>
        </w:rPr>
        <w:t xml:space="preserve"> втручання в </w:t>
      </w:r>
      <w:r w:rsidRPr="00D9524C">
        <w:rPr>
          <w:rFonts w:ascii="Times New Roman" w:eastAsia="Times New Roman" w:hAnsi="Times New Roman" w:cs="Times New Roman"/>
          <w:color w:val="666666"/>
          <w:sz w:val="28"/>
          <w:szCs w:val="28"/>
          <w:lang w:eastAsia="ru-RU"/>
        </w:rPr>
        <w:lastRenderedPageBreak/>
        <w:t>економіку. Тепер же пошуки його йдуть, в основному, в напрямку скорочення розмі</w:t>
      </w:r>
      <w:proofErr w:type="gramStart"/>
      <w:r w:rsidRPr="00D9524C">
        <w:rPr>
          <w:rFonts w:ascii="Times New Roman" w:eastAsia="Times New Roman" w:hAnsi="Times New Roman" w:cs="Times New Roman"/>
          <w:color w:val="666666"/>
          <w:sz w:val="28"/>
          <w:szCs w:val="28"/>
          <w:lang w:eastAsia="ru-RU"/>
        </w:rPr>
        <w:t>р</w:t>
      </w:r>
      <w:proofErr w:type="gramEnd"/>
      <w:r w:rsidRPr="00D9524C">
        <w:rPr>
          <w:rFonts w:ascii="Times New Roman" w:eastAsia="Times New Roman" w:hAnsi="Times New Roman" w:cs="Times New Roman"/>
          <w:color w:val="666666"/>
          <w:sz w:val="28"/>
          <w:szCs w:val="28"/>
          <w:lang w:eastAsia="ru-RU"/>
        </w:rPr>
        <w:t>ів державної власності й згортанні державного регулюван</w:t>
      </w:r>
      <w:r w:rsidRPr="00D9524C">
        <w:rPr>
          <w:rFonts w:ascii="Times New Roman" w:eastAsia="Times New Roman" w:hAnsi="Times New Roman" w:cs="Times New Roman"/>
          <w:color w:val="666666"/>
          <w:sz w:val="28"/>
          <w:szCs w:val="28"/>
          <w:lang w:eastAsia="ru-RU"/>
        </w:rPr>
        <w:softHyphen/>
        <w:t>ня61.</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Роглянуте вище дає можливість звести економічні функції держави </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 xml:space="preserve"> ринковій економіці до трьох основних груп.</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Перша - розробка, прийняття й організація виконання госпо</w:t>
      </w:r>
      <w:r w:rsidRPr="00D9524C">
        <w:rPr>
          <w:rFonts w:ascii="Times New Roman" w:eastAsia="Times New Roman" w:hAnsi="Times New Roman" w:cs="Times New Roman"/>
          <w:color w:val="666666"/>
          <w:sz w:val="28"/>
          <w:szCs w:val="28"/>
          <w:lang w:eastAsia="ru-RU"/>
        </w:rPr>
        <w:softHyphen/>
        <w:t xml:space="preserve">дарського законодавства (правова основа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ідприємництва, оподат</w:t>
      </w:r>
      <w:r w:rsidRPr="00D9524C">
        <w:rPr>
          <w:rFonts w:ascii="Times New Roman" w:eastAsia="Times New Roman" w:hAnsi="Times New Roman" w:cs="Times New Roman"/>
          <w:color w:val="666666"/>
          <w:sz w:val="28"/>
          <w:szCs w:val="28"/>
          <w:lang w:eastAsia="ru-RU"/>
        </w:rPr>
        <w:softHyphen/>
        <w:t>кування, банківської системи тощо).</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Друга - забезпечення умов нормальної роботи ринкового меха</w:t>
      </w:r>
      <w:r w:rsidRPr="00D9524C">
        <w:rPr>
          <w:rFonts w:ascii="Times New Roman" w:eastAsia="Times New Roman" w:hAnsi="Times New Roman" w:cs="Times New Roman"/>
          <w:color w:val="666666"/>
          <w:sz w:val="28"/>
          <w:szCs w:val="28"/>
          <w:lang w:eastAsia="ru-RU"/>
        </w:rPr>
        <w:softHyphen/>
        <w:t xml:space="preserve">нізму (демонополізація економіки, антиінфляційна політика,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ідтримка державних фінансів у бездефіцитному стані, стабіль</w:t>
      </w:r>
      <w:r w:rsidRPr="00D9524C">
        <w:rPr>
          <w:rFonts w:ascii="Times New Roman" w:eastAsia="Times New Roman" w:hAnsi="Times New Roman" w:cs="Times New Roman"/>
          <w:color w:val="666666"/>
          <w:sz w:val="28"/>
          <w:szCs w:val="28"/>
          <w:lang w:eastAsia="ru-RU"/>
        </w:rPr>
        <w:softHyphen/>
        <w:t>ність грошового обігу і т.д.).</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Третя - забезпечення вирішення економічних проблем, які ринковий механізм вирішити неспроможний або вирішує їх не досить ефективно (екологічні,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іально-економічні, проблема справедливого розподілу доходів, НТП, структурні зрушення в економіці, міжнародний поділ праці тощо).</w:t>
      </w:r>
    </w:p>
    <w:p w:rsidR="00D9524C" w:rsidRPr="00D9524C" w:rsidRDefault="00D9524C" w:rsidP="00D9524C">
      <w:pPr>
        <w:shd w:val="clear" w:color="auto" w:fill="FFFFFF"/>
        <w:spacing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Чітке визначення економічних функцій держави є основою для формування ефективної економічної політики, основні напрями якої зображені </w:t>
      </w:r>
      <w:proofErr w:type="gramStart"/>
      <w:r w:rsidRPr="00D9524C">
        <w:rPr>
          <w:rFonts w:ascii="Times New Roman" w:eastAsia="Times New Roman" w:hAnsi="Times New Roman" w:cs="Times New Roman"/>
          <w:color w:val="666666"/>
          <w:sz w:val="28"/>
          <w:szCs w:val="28"/>
          <w:lang w:eastAsia="ru-RU"/>
        </w:rPr>
        <w:t>на</w:t>
      </w:r>
      <w:proofErr w:type="gramEnd"/>
      <w:r w:rsidRPr="00D9524C">
        <w:rPr>
          <w:rFonts w:ascii="Times New Roman" w:eastAsia="Times New Roman" w:hAnsi="Times New Roman" w:cs="Times New Roman"/>
          <w:color w:val="666666"/>
          <w:sz w:val="28"/>
          <w:szCs w:val="28"/>
          <w:lang w:eastAsia="ru-RU"/>
        </w:rPr>
        <w:t xml:space="preserve"> схемі 151.</w:t>
      </w:r>
    </w:p>
    <w:tbl>
      <w:tblPr>
        <w:tblW w:w="14400" w:type="dxa"/>
        <w:tblCellSpacing w:w="0" w:type="dxa"/>
        <w:tblCellMar>
          <w:left w:w="0" w:type="dxa"/>
          <w:right w:w="0" w:type="dxa"/>
        </w:tblCellMar>
        <w:tblLook w:val="04A0" w:firstRow="1" w:lastRow="0" w:firstColumn="1" w:lastColumn="0" w:noHBand="0" w:noVBand="1"/>
      </w:tblPr>
      <w:tblGrid>
        <w:gridCol w:w="14400"/>
      </w:tblGrid>
      <w:tr w:rsidR="00D9524C" w:rsidRPr="00D9524C" w:rsidTr="00D9524C">
        <w:trPr>
          <w:trHeight w:val="2415"/>
          <w:tblCellSpacing w:w="0" w:type="dxa"/>
        </w:trPr>
        <w:tc>
          <w:tcPr>
            <w:tcW w:w="0" w:type="auto"/>
            <w:tcMar>
              <w:top w:w="58" w:type="dxa"/>
              <w:left w:w="38" w:type="dxa"/>
              <w:bottom w:w="58" w:type="dxa"/>
              <w:right w:w="38" w:type="dxa"/>
            </w:tcMar>
            <w:hideMark/>
          </w:tcPr>
          <w:p w:rsidR="00D9524C" w:rsidRPr="00D9524C" w:rsidRDefault="00D9524C" w:rsidP="00D9524C">
            <w:pPr>
              <w:spacing w:after="300" w:line="240" w:lineRule="auto"/>
              <w:jc w:val="both"/>
              <w:rPr>
                <w:rFonts w:ascii="Times New Roman" w:eastAsia="Times New Roman" w:hAnsi="Times New Roman" w:cs="Times New Roman"/>
                <w:sz w:val="28"/>
                <w:szCs w:val="28"/>
                <w:lang w:eastAsia="ru-RU"/>
              </w:rPr>
            </w:pPr>
            <w:r w:rsidRPr="00D9524C">
              <w:rPr>
                <w:rFonts w:ascii="Times New Roman" w:eastAsia="Times New Roman" w:hAnsi="Times New Roman" w:cs="Times New Roman"/>
                <w:noProof/>
                <w:sz w:val="28"/>
                <w:szCs w:val="28"/>
                <w:lang w:eastAsia="ru-RU"/>
              </w:rPr>
              <w:drawing>
                <wp:inline distT="0" distB="0" distL="0" distR="0" wp14:anchorId="54A63CD8" wp14:editId="08791518">
                  <wp:extent cx="4118610" cy="1457960"/>
                  <wp:effectExtent l="0" t="0" r="0" b="8890"/>
                  <wp:docPr id="3" name="Рисунок 3" descr="https://buklib.net/image/36/image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klib.net/image/36/image4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8610" cy="1457960"/>
                          </a:xfrm>
                          <a:prstGeom prst="rect">
                            <a:avLst/>
                          </a:prstGeom>
                          <a:noFill/>
                          <a:ln>
                            <a:noFill/>
                          </a:ln>
                        </pic:spPr>
                      </pic:pic>
                    </a:graphicData>
                  </a:graphic>
                </wp:inline>
              </w:drawing>
            </w:r>
          </w:p>
        </w:tc>
      </w:tr>
    </w:tbl>
    <w:p w:rsidR="00D9524C" w:rsidRPr="00D9524C" w:rsidRDefault="00D9524C" w:rsidP="00D9524C">
      <w:pPr>
        <w:shd w:val="clear" w:color="auto" w:fill="FFFFFF"/>
        <w:spacing w:line="240" w:lineRule="auto"/>
        <w:rPr>
          <w:rFonts w:ascii="Times New Roman" w:eastAsia="Times New Roman" w:hAnsi="Times New Roman" w:cs="Times New Roman"/>
          <w:color w:val="666666"/>
          <w:sz w:val="28"/>
          <w:szCs w:val="28"/>
          <w:lang w:eastAsia="ru-RU"/>
        </w:rPr>
      </w:pPr>
    </w:p>
    <w:tbl>
      <w:tblPr>
        <w:tblW w:w="14400" w:type="dxa"/>
        <w:tblCellSpacing w:w="0" w:type="dxa"/>
        <w:tblCellMar>
          <w:left w:w="0" w:type="dxa"/>
          <w:right w:w="0" w:type="dxa"/>
        </w:tblCellMar>
        <w:tblLook w:val="04A0" w:firstRow="1" w:lastRow="0" w:firstColumn="1" w:lastColumn="0" w:noHBand="0" w:noVBand="1"/>
      </w:tblPr>
      <w:tblGrid>
        <w:gridCol w:w="14400"/>
      </w:tblGrid>
      <w:tr w:rsidR="00D9524C" w:rsidRPr="00D9524C" w:rsidTr="00D9524C">
        <w:trPr>
          <w:trHeight w:val="495"/>
          <w:tblCellSpacing w:w="0" w:type="dxa"/>
        </w:trPr>
        <w:tc>
          <w:tcPr>
            <w:tcW w:w="0" w:type="auto"/>
            <w:tcMar>
              <w:top w:w="58" w:type="dxa"/>
              <w:left w:w="38" w:type="dxa"/>
              <w:bottom w:w="58" w:type="dxa"/>
              <w:right w:w="38" w:type="dxa"/>
            </w:tcMar>
            <w:hideMark/>
          </w:tcPr>
          <w:p w:rsidR="00D9524C" w:rsidRPr="00D9524C" w:rsidRDefault="00D9524C" w:rsidP="00D9524C">
            <w:pPr>
              <w:spacing w:after="300" w:line="240" w:lineRule="auto"/>
              <w:jc w:val="both"/>
              <w:rPr>
                <w:rFonts w:ascii="Times New Roman" w:eastAsia="Times New Roman" w:hAnsi="Times New Roman" w:cs="Times New Roman"/>
                <w:sz w:val="28"/>
                <w:szCs w:val="28"/>
                <w:lang w:eastAsia="ru-RU"/>
              </w:rPr>
            </w:pPr>
            <w:r w:rsidRPr="00D9524C">
              <w:rPr>
                <w:rFonts w:ascii="Times New Roman" w:eastAsia="Times New Roman" w:hAnsi="Times New Roman" w:cs="Times New Roman"/>
                <w:sz w:val="28"/>
                <w:szCs w:val="28"/>
                <w:lang w:eastAsia="ru-RU"/>
              </w:rPr>
              <w:t xml:space="preserve">61 Проте не </w:t>
            </w:r>
            <w:proofErr w:type="gramStart"/>
            <w:r w:rsidRPr="00D9524C">
              <w:rPr>
                <w:rFonts w:ascii="Times New Roman" w:eastAsia="Times New Roman" w:hAnsi="Times New Roman" w:cs="Times New Roman"/>
                <w:sz w:val="28"/>
                <w:szCs w:val="28"/>
                <w:lang w:eastAsia="ru-RU"/>
              </w:rPr>
              <w:t>не</w:t>
            </w:r>
            <w:proofErr w:type="gramEnd"/>
            <w:r w:rsidRPr="00D9524C">
              <w:rPr>
                <w:rFonts w:ascii="Times New Roman" w:eastAsia="Times New Roman" w:hAnsi="Times New Roman" w:cs="Times New Roman"/>
                <w:sz w:val="28"/>
                <w:szCs w:val="28"/>
                <w:lang w:eastAsia="ru-RU"/>
              </w:rPr>
              <w:t xml:space="preserve"> слід розуміти як повну ліквідацію державної власності й повну відмову від державного регулювання економіки. Процеси ці мають відносний характер.</w:t>
            </w:r>
          </w:p>
        </w:tc>
      </w:tr>
    </w:tbl>
    <w:p w:rsidR="00D9524C" w:rsidRPr="00D9524C" w:rsidRDefault="00D9524C" w:rsidP="00D9524C">
      <w:pPr>
        <w:shd w:val="clear" w:color="auto" w:fill="FFFFFF"/>
        <w:spacing w:after="0" w:line="240" w:lineRule="auto"/>
        <w:rPr>
          <w:rFonts w:ascii="Times New Roman" w:eastAsia="Times New Roman" w:hAnsi="Times New Roman" w:cs="Times New Roman"/>
          <w:color w:val="666666"/>
          <w:sz w:val="28"/>
          <w:szCs w:val="28"/>
          <w:lang w:eastAsia="ru-RU"/>
        </w:rPr>
      </w:pP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Схема 151 Основні напрями економічної політики держави</w:t>
      </w:r>
    </w:p>
    <w:p w:rsidR="00D9524C" w:rsidRPr="00D9524C" w:rsidRDefault="00D9524C" w:rsidP="00D9524C">
      <w:pPr>
        <w:shd w:val="clear" w:color="auto" w:fill="FFFFFF"/>
        <w:spacing w:line="240" w:lineRule="auto"/>
        <w:rPr>
          <w:rFonts w:ascii="Times New Roman" w:eastAsia="Times New Roman" w:hAnsi="Times New Roman" w:cs="Times New Roman"/>
          <w:color w:val="666666"/>
          <w:sz w:val="28"/>
          <w:szCs w:val="28"/>
          <w:lang w:eastAsia="ru-RU"/>
        </w:rPr>
      </w:pPr>
    </w:p>
    <w:tbl>
      <w:tblPr>
        <w:tblW w:w="14400" w:type="dxa"/>
        <w:tblCellSpacing w:w="0" w:type="dxa"/>
        <w:tblCellMar>
          <w:left w:w="0" w:type="dxa"/>
          <w:right w:w="0" w:type="dxa"/>
        </w:tblCellMar>
        <w:tblLook w:val="04A0" w:firstRow="1" w:lastRow="0" w:firstColumn="1" w:lastColumn="0" w:noHBand="0" w:noVBand="1"/>
      </w:tblPr>
      <w:tblGrid>
        <w:gridCol w:w="14400"/>
      </w:tblGrid>
      <w:tr w:rsidR="00D9524C" w:rsidRPr="00D9524C" w:rsidTr="00D9524C">
        <w:trPr>
          <w:trHeight w:val="1140"/>
          <w:tblCellSpacing w:w="0" w:type="dxa"/>
        </w:trPr>
        <w:tc>
          <w:tcPr>
            <w:tcW w:w="0" w:type="auto"/>
            <w:tcMar>
              <w:top w:w="58" w:type="dxa"/>
              <w:left w:w="38" w:type="dxa"/>
              <w:bottom w:w="58" w:type="dxa"/>
              <w:right w:w="38" w:type="dxa"/>
            </w:tcMar>
            <w:hideMark/>
          </w:tcPr>
          <w:p w:rsidR="00D9524C" w:rsidRPr="00D9524C" w:rsidRDefault="00D9524C" w:rsidP="00D9524C">
            <w:pPr>
              <w:spacing w:after="300" w:line="240" w:lineRule="auto"/>
              <w:jc w:val="both"/>
              <w:rPr>
                <w:rFonts w:ascii="Times New Roman" w:eastAsia="Times New Roman" w:hAnsi="Times New Roman" w:cs="Times New Roman"/>
                <w:sz w:val="28"/>
                <w:szCs w:val="28"/>
                <w:lang w:eastAsia="ru-RU"/>
              </w:rPr>
            </w:pPr>
            <w:r w:rsidRPr="00D9524C">
              <w:rPr>
                <w:rFonts w:ascii="Times New Roman" w:eastAsia="Times New Roman" w:hAnsi="Times New Roman" w:cs="Times New Roman"/>
                <w:noProof/>
                <w:sz w:val="28"/>
                <w:szCs w:val="28"/>
                <w:lang w:eastAsia="ru-RU"/>
              </w:rPr>
              <w:lastRenderedPageBreak/>
              <w:drawing>
                <wp:inline distT="0" distB="0" distL="0" distR="0" wp14:anchorId="282AFF67" wp14:editId="1494E96A">
                  <wp:extent cx="1235710" cy="650875"/>
                  <wp:effectExtent l="0" t="0" r="2540" b="0"/>
                  <wp:docPr id="4" name="Рисунок 4" descr="https://buklib.net/image/36/image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klib.net/image/36/image4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10" cy="650875"/>
                          </a:xfrm>
                          <a:prstGeom prst="rect">
                            <a:avLst/>
                          </a:prstGeom>
                          <a:noFill/>
                          <a:ln>
                            <a:noFill/>
                          </a:ln>
                        </pic:spPr>
                      </pic:pic>
                    </a:graphicData>
                  </a:graphic>
                </wp:inline>
              </w:drawing>
            </w:r>
          </w:p>
        </w:tc>
      </w:tr>
    </w:tbl>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Свої економічні функції держава реалізує через цілу систему впливу на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іально-економічні процеси. Ця система включає</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певні   методи   й   регулятори,   за   допомогою яких  здійснюється цей вплив.  Виділяються такі методи регулювання й планування.</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Регулювання - це система централізованих заході</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 xml:space="preserve">, </w:t>
      </w:r>
      <w:proofErr w:type="gramStart"/>
      <w:r w:rsidRPr="00D9524C">
        <w:rPr>
          <w:rFonts w:ascii="Times New Roman" w:eastAsia="Times New Roman" w:hAnsi="Times New Roman" w:cs="Times New Roman"/>
          <w:color w:val="666666"/>
          <w:sz w:val="28"/>
          <w:szCs w:val="28"/>
          <w:lang w:eastAsia="ru-RU"/>
        </w:rPr>
        <w:t>як</w:t>
      </w:r>
      <w:proofErr w:type="gramEnd"/>
      <w:r w:rsidRPr="00D9524C">
        <w:rPr>
          <w:rFonts w:ascii="Times New Roman" w:eastAsia="Times New Roman" w:hAnsi="Times New Roman" w:cs="Times New Roman"/>
          <w:color w:val="666666"/>
          <w:sz w:val="28"/>
          <w:szCs w:val="28"/>
          <w:lang w:eastAsia="ru-RU"/>
        </w:rPr>
        <w:t>і прово</w:t>
      </w:r>
      <w:r w:rsidRPr="00D9524C">
        <w:rPr>
          <w:rFonts w:ascii="Times New Roman" w:eastAsia="Times New Roman" w:hAnsi="Times New Roman" w:cs="Times New Roman"/>
          <w:color w:val="666666"/>
          <w:sz w:val="28"/>
          <w:szCs w:val="28"/>
          <w:lang w:eastAsia="ru-RU"/>
        </w:rPr>
        <w:softHyphen/>
        <w:t xml:space="preserve">дить держава з метою утримання економічної системи в даному стані або забезпечення її розвитку на перспективу. Розрізняють короткострокове або </w:t>
      </w:r>
      <w:proofErr w:type="gramStart"/>
      <w:r w:rsidRPr="00D9524C">
        <w:rPr>
          <w:rFonts w:ascii="Times New Roman" w:eastAsia="Times New Roman" w:hAnsi="Times New Roman" w:cs="Times New Roman"/>
          <w:color w:val="666666"/>
          <w:sz w:val="28"/>
          <w:szCs w:val="28"/>
          <w:lang w:eastAsia="ru-RU"/>
        </w:rPr>
        <w:t>поточне й</w:t>
      </w:r>
      <w:proofErr w:type="gramEnd"/>
      <w:r w:rsidRPr="00D9524C">
        <w:rPr>
          <w:rFonts w:ascii="Times New Roman" w:eastAsia="Times New Roman" w:hAnsi="Times New Roman" w:cs="Times New Roman"/>
          <w:color w:val="666666"/>
          <w:sz w:val="28"/>
          <w:szCs w:val="28"/>
          <w:lang w:eastAsia="ru-RU"/>
        </w:rPr>
        <w:t xml:space="preserve"> довгострокове регулювання.</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Короткострокове регулювання, </w:t>
      </w:r>
      <w:proofErr w:type="gramStart"/>
      <w:r w:rsidRPr="00D9524C">
        <w:rPr>
          <w:rFonts w:ascii="Times New Roman" w:eastAsia="Times New Roman" w:hAnsi="Times New Roman" w:cs="Times New Roman"/>
          <w:color w:val="666666"/>
          <w:sz w:val="28"/>
          <w:szCs w:val="28"/>
          <w:lang w:eastAsia="ru-RU"/>
        </w:rPr>
        <w:t>яке</w:t>
      </w:r>
      <w:proofErr w:type="gramEnd"/>
      <w:r w:rsidRPr="00D9524C">
        <w:rPr>
          <w:rFonts w:ascii="Times New Roman" w:eastAsia="Times New Roman" w:hAnsi="Times New Roman" w:cs="Times New Roman"/>
          <w:color w:val="666666"/>
          <w:sz w:val="28"/>
          <w:szCs w:val="28"/>
          <w:lang w:eastAsia="ru-RU"/>
        </w:rPr>
        <w:t xml:space="preserve"> широко стало застосову</w:t>
      </w:r>
      <w:r w:rsidRPr="00D9524C">
        <w:rPr>
          <w:rFonts w:ascii="Times New Roman" w:eastAsia="Times New Roman" w:hAnsi="Times New Roman" w:cs="Times New Roman"/>
          <w:color w:val="666666"/>
          <w:sz w:val="28"/>
          <w:szCs w:val="28"/>
          <w:lang w:eastAsia="ru-RU"/>
        </w:rPr>
        <w:softHyphen/>
        <w:t>ватись на Заході в передвоєнні й особливо повоєнні роки, - це комплекс антикризових та антициклічних заходів держави, спрямованих на пом'якшення наслідків економічних криз, згла</w:t>
      </w:r>
      <w:r w:rsidRPr="00D9524C">
        <w:rPr>
          <w:rFonts w:ascii="Times New Roman" w:eastAsia="Times New Roman" w:hAnsi="Times New Roman" w:cs="Times New Roman"/>
          <w:color w:val="666666"/>
          <w:sz w:val="28"/>
          <w:szCs w:val="28"/>
          <w:lang w:eastAsia="ru-RU"/>
        </w:rPr>
        <w:softHyphen/>
        <w:t>джування циклічного характеру розвитку економіки в цілому. Характерною рисою короткострокового регулювання є те, що воно ' являє собою оперативне реагування на виникнення й розвиток кризових явищ, а тому заздалегідь не планується.</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Безпосередніми об'єктами поточного регулювання є попит і пропозиція, тобто вплив на них за допомогою певних економічних інструменті</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 xml:space="preserve">, </w:t>
      </w:r>
      <w:proofErr w:type="gramStart"/>
      <w:r w:rsidRPr="00D9524C">
        <w:rPr>
          <w:rFonts w:ascii="Times New Roman" w:eastAsia="Times New Roman" w:hAnsi="Times New Roman" w:cs="Times New Roman"/>
          <w:color w:val="666666"/>
          <w:sz w:val="28"/>
          <w:szCs w:val="28"/>
          <w:lang w:eastAsia="ru-RU"/>
        </w:rPr>
        <w:t>як</w:t>
      </w:r>
      <w:proofErr w:type="gramEnd"/>
      <w:r w:rsidRPr="00D9524C">
        <w:rPr>
          <w:rFonts w:ascii="Times New Roman" w:eastAsia="Times New Roman" w:hAnsi="Times New Roman" w:cs="Times New Roman"/>
          <w:color w:val="666666"/>
          <w:sz w:val="28"/>
          <w:szCs w:val="28"/>
          <w:lang w:eastAsia="ru-RU"/>
        </w:rPr>
        <w:t>і знаходяться в розпорядженні держави: політика прискореної амортизації, субсидії, державна допомога окремим фірмам чи галузям, державне регулювання норми процента, державна закупівля продукції тощо.</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Довгострокове державне регулювання здійснюється у формі економічного програмування. На сьогодні це найбільш розвинута й поширена форма державного втручання в економіку й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 xml:space="preserve">іальні процеси в розвинутих країнах світу. Програмування, на відміну від емпіричного (поточного) регулювання, характеризується більшою мірою узгодженості часткової планомірності, властивої окремим господарствам (фірмам,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ідприємствам) з макроекономічним регулюванням відтворювальних процесів. А це означає певне скорочення сфери стихійності й зростання свідомого цілеспрямова</w:t>
      </w:r>
      <w:r w:rsidRPr="00D9524C">
        <w:rPr>
          <w:rFonts w:ascii="Times New Roman" w:eastAsia="Times New Roman" w:hAnsi="Times New Roman" w:cs="Times New Roman"/>
          <w:color w:val="666666"/>
          <w:sz w:val="28"/>
          <w:szCs w:val="28"/>
          <w:lang w:eastAsia="ru-RU"/>
        </w:rPr>
        <w:softHyphen/>
        <w:t>ного впливу на економічні процеси.</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Програмування може бути кон'юнктурним і структурним. Ко</w:t>
      </w:r>
      <w:r w:rsidRPr="00D9524C">
        <w:rPr>
          <w:rFonts w:ascii="Times New Roman" w:eastAsia="Times New Roman" w:hAnsi="Times New Roman" w:cs="Times New Roman"/>
          <w:color w:val="666666"/>
          <w:sz w:val="28"/>
          <w:szCs w:val="28"/>
          <w:lang w:eastAsia="ru-RU"/>
        </w:rPr>
        <w:softHyphen/>
        <w:t xml:space="preserve">н'юнктурне програмування спрямоване на регулювання процесу відтворення через маніпулювання господарською </w:t>
      </w:r>
      <w:proofErr w:type="gramStart"/>
      <w:r w:rsidRPr="00D9524C">
        <w:rPr>
          <w:rFonts w:ascii="Times New Roman" w:eastAsia="Times New Roman" w:hAnsi="Times New Roman" w:cs="Times New Roman"/>
          <w:color w:val="666666"/>
          <w:sz w:val="28"/>
          <w:szCs w:val="28"/>
          <w:lang w:eastAsia="ru-RU"/>
        </w:rPr>
        <w:t>кон'юнктурою</w:t>
      </w:r>
      <w:proofErr w:type="gramEnd"/>
      <w:r w:rsidRPr="00D9524C">
        <w:rPr>
          <w:rFonts w:ascii="Times New Roman" w:eastAsia="Times New Roman" w:hAnsi="Times New Roman" w:cs="Times New Roman"/>
          <w:color w:val="666666"/>
          <w:sz w:val="28"/>
          <w:szCs w:val="28"/>
          <w:lang w:eastAsia="ru-RU"/>
        </w:rPr>
        <w:t xml:space="preserve"> з метою одночасного досягнення чотирьох макроекономічних показ</w:t>
      </w:r>
      <w:r w:rsidRPr="00D9524C">
        <w:rPr>
          <w:rFonts w:ascii="Times New Roman" w:eastAsia="Times New Roman" w:hAnsi="Times New Roman" w:cs="Times New Roman"/>
          <w:color w:val="666666"/>
          <w:sz w:val="28"/>
          <w:szCs w:val="28"/>
          <w:lang w:eastAsia="ru-RU"/>
        </w:rPr>
        <w:softHyphen/>
        <w:t>ників: стабільності цін, сталих темпів економічного розвитку; пов</w:t>
      </w:r>
      <w:r w:rsidRPr="00D9524C">
        <w:rPr>
          <w:rFonts w:ascii="Times New Roman" w:eastAsia="Times New Roman" w:hAnsi="Times New Roman" w:cs="Times New Roman"/>
          <w:color w:val="666666"/>
          <w:sz w:val="28"/>
          <w:szCs w:val="28"/>
          <w:lang w:eastAsia="ru-RU"/>
        </w:rPr>
        <w:softHyphen/>
        <w:t>ної, з позицій капіталу, зайнятості; збалансованості платіжного балансу.</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lastRenderedPageBreak/>
        <w:t xml:space="preserve">Методи досягнення цієї мети можуть бути найрізноманітніші. Зокрема, кейнсіанці та неокейнсіанці пропонують стимулювати економічний розвиток шляхом впливу на </w:t>
      </w:r>
      <w:proofErr w:type="gramStart"/>
      <w:r w:rsidRPr="00D9524C">
        <w:rPr>
          <w:rFonts w:ascii="Times New Roman" w:eastAsia="Times New Roman" w:hAnsi="Times New Roman" w:cs="Times New Roman"/>
          <w:color w:val="666666"/>
          <w:sz w:val="28"/>
          <w:szCs w:val="28"/>
          <w:lang w:eastAsia="ru-RU"/>
        </w:rPr>
        <w:t>попит</w:t>
      </w:r>
      <w:proofErr w:type="gramEnd"/>
      <w:r w:rsidRPr="00D9524C">
        <w:rPr>
          <w:rFonts w:ascii="Times New Roman" w:eastAsia="Times New Roman" w:hAnsi="Times New Roman" w:cs="Times New Roman"/>
          <w:color w:val="666666"/>
          <w:sz w:val="28"/>
          <w:szCs w:val="28"/>
          <w:lang w:eastAsia="ru-RU"/>
        </w:rPr>
        <w:t xml:space="preserve">. Роль головних інструментів, згідно з їх рекомендаціями, повинні відігравати податково-бюджетне регулювання та дефіцитне фінансування економіки. Більшість </w:t>
      </w:r>
      <w:proofErr w:type="gramStart"/>
      <w:r w:rsidRPr="00D9524C">
        <w:rPr>
          <w:rFonts w:ascii="Times New Roman" w:eastAsia="Times New Roman" w:hAnsi="Times New Roman" w:cs="Times New Roman"/>
          <w:color w:val="666666"/>
          <w:sz w:val="28"/>
          <w:szCs w:val="28"/>
          <w:lang w:eastAsia="ru-RU"/>
        </w:rPr>
        <w:t>країн</w:t>
      </w:r>
      <w:proofErr w:type="gramEnd"/>
      <w:r w:rsidRPr="00D9524C">
        <w:rPr>
          <w:rFonts w:ascii="Times New Roman" w:eastAsia="Times New Roman" w:hAnsi="Times New Roman" w:cs="Times New Roman"/>
          <w:color w:val="666666"/>
          <w:sz w:val="28"/>
          <w:szCs w:val="28"/>
          <w:lang w:eastAsia="ru-RU"/>
        </w:rPr>
        <w:t xml:space="preserve"> Заходу, використовуючи ці рекоменда</w:t>
      </w:r>
      <w:r w:rsidRPr="00D9524C">
        <w:rPr>
          <w:rFonts w:ascii="Times New Roman" w:eastAsia="Times New Roman" w:hAnsi="Times New Roman" w:cs="Times New Roman"/>
          <w:color w:val="666666"/>
          <w:sz w:val="28"/>
          <w:szCs w:val="28"/>
          <w:lang w:eastAsia="ru-RU"/>
        </w:rPr>
        <w:softHyphen/>
        <w:t xml:space="preserve">ції, здійснювали довгострокові програми розвитку й структурної перебудови економіки до середини 70-х pp. </w:t>
      </w:r>
      <w:proofErr w:type="gramStart"/>
      <w:r w:rsidRPr="00D9524C">
        <w:rPr>
          <w:rFonts w:ascii="Times New Roman" w:eastAsia="Times New Roman" w:hAnsi="Times New Roman" w:cs="Times New Roman"/>
          <w:color w:val="666666"/>
          <w:sz w:val="28"/>
          <w:szCs w:val="28"/>
          <w:lang w:eastAsia="ru-RU"/>
        </w:rPr>
        <w:t>З</w:t>
      </w:r>
      <w:proofErr w:type="gramEnd"/>
      <w:r w:rsidRPr="00D9524C">
        <w:rPr>
          <w:rFonts w:ascii="Times New Roman" w:eastAsia="Times New Roman" w:hAnsi="Times New Roman" w:cs="Times New Roman"/>
          <w:color w:val="666666"/>
          <w:sz w:val="28"/>
          <w:szCs w:val="28"/>
          <w:lang w:eastAsia="ru-RU"/>
        </w:rPr>
        <w:t xml:space="preserve"> кінця 70-х pp. широко стали застосовуватись моделі державного регулювання економіки, рекомендовані представниками консервативного та неоконсервативного напряму в політекономії. Суть їх у спрямова</w:t>
      </w:r>
      <w:r w:rsidRPr="00D9524C">
        <w:rPr>
          <w:rFonts w:ascii="Times New Roman" w:eastAsia="Times New Roman" w:hAnsi="Times New Roman" w:cs="Times New Roman"/>
          <w:color w:val="666666"/>
          <w:sz w:val="28"/>
          <w:szCs w:val="28"/>
          <w:lang w:eastAsia="ru-RU"/>
        </w:rPr>
        <w:softHyphen/>
        <w:t>ності державного регулювання на пожвавлення пропозиції. Зокрема, на думку неоконсерваторів досягнення високих темпів реального економічного розвитку можливе лише за умови стабіль</w:t>
      </w:r>
      <w:r w:rsidRPr="00D9524C">
        <w:rPr>
          <w:rFonts w:ascii="Times New Roman" w:eastAsia="Times New Roman" w:hAnsi="Times New Roman" w:cs="Times New Roman"/>
          <w:color w:val="666666"/>
          <w:sz w:val="28"/>
          <w:szCs w:val="28"/>
          <w:lang w:eastAsia="ru-RU"/>
        </w:rPr>
        <w:softHyphen/>
        <w:t>ності грошового обігу, надання кредитно-грошовій політиці пріо</w:t>
      </w:r>
      <w:r w:rsidRPr="00D9524C">
        <w:rPr>
          <w:rFonts w:ascii="Times New Roman" w:eastAsia="Times New Roman" w:hAnsi="Times New Roman" w:cs="Times New Roman"/>
          <w:color w:val="666666"/>
          <w:sz w:val="28"/>
          <w:szCs w:val="28"/>
          <w:lang w:eastAsia="ru-RU"/>
        </w:rPr>
        <w:softHyphen/>
        <w:t>ритетного значення. Такі моделі державного регулювання економі</w:t>
      </w:r>
      <w:r w:rsidRPr="00D9524C">
        <w:rPr>
          <w:rFonts w:ascii="Times New Roman" w:eastAsia="Times New Roman" w:hAnsi="Times New Roman" w:cs="Times New Roman"/>
          <w:color w:val="666666"/>
          <w:sz w:val="28"/>
          <w:szCs w:val="28"/>
          <w:lang w:eastAsia="ru-RU"/>
        </w:rPr>
        <w:softHyphen/>
        <w:t xml:space="preserve">ки характерні для Швеції, Німеччини, Нідерландів та інших </w:t>
      </w:r>
      <w:proofErr w:type="gramStart"/>
      <w:r w:rsidRPr="00D9524C">
        <w:rPr>
          <w:rFonts w:ascii="Times New Roman" w:eastAsia="Times New Roman" w:hAnsi="Times New Roman" w:cs="Times New Roman"/>
          <w:color w:val="666666"/>
          <w:sz w:val="28"/>
          <w:szCs w:val="28"/>
          <w:lang w:eastAsia="ru-RU"/>
        </w:rPr>
        <w:t>країн</w:t>
      </w:r>
      <w:proofErr w:type="gramEnd"/>
      <w:r w:rsidRPr="00D9524C">
        <w:rPr>
          <w:rFonts w:ascii="Times New Roman" w:eastAsia="Times New Roman" w:hAnsi="Times New Roman" w:cs="Times New Roman"/>
          <w:color w:val="666666"/>
          <w:sz w:val="28"/>
          <w:szCs w:val="28"/>
          <w:lang w:eastAsia="ru-RU"/>
        </w:rPr>
        <w:t xml:space="preserve"> Європи.</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Основу структурного програмування становить кон'юн</w:t>
      </w:r>
      <w:r w:rsidRPr="00D9524C">
        <w:rPr>
          <w:rFonts w:ascii="Times New Roman" w:eastAsia="Times New Roman" w:hAnsi="Times New Roman" w:cs="Times New Roman"/>
          <w:color w:val="666666"/>
          <w:sz w:val="28"/>
          <w:szCs w:val="28"/>
          <w:lang w:eastAsia="ru-RU"/>
        </w:rPr>
        <w:softHyphen/>
        <w:t xml:space="preserve">ктурне програмування, доповнене програмами економічного й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іального розвитку. Воно передбачає: а</w:t>
      </w:r>
      <w:proofErr w:type="gramStart"/>
      <w:r w:rsidRPr="00D9524C">
        <w:rPr>
          <w:rFonts w:ascii="Times New Roman" w:eastAsia="Times New Roman" w:hAnsi="Times New Roman" w:cs="Times New Roman"/>
          <w:color w:val="666666"/>
          <w:sz w:val="28"/>
          <w:szCs w:val="28"/>
          <w:lang w:eastAsia="ru-RU"/>
        </w:rPr>
        <w:t>)н</w:t>
      </w:r>
      <w:proofErr w:type="gramEnd"/>
      <w:r w:rsidRPr="00D9524C">
        <w:rPr>
          <w:rFonts w:ascii="Times New Roman" w:eastAsia="Times New Roman" w:hAnsi="Times New Roman" w:cs="Times New Roman"/>
          <w:color w:val="666666"/>
          <w:sz w:val="28"/>
          <w:szCs w:val="28"/>
          <w:lang w:eastAsia="ru-RU"/>
        </w:rPr>
        <w:t>аявність зрілого держа</w:t>
      </w:r>
      <w:r w:rsidRPr="00D9524C">
        <w:rPr>
          <w:rFonts w:ascii="Times New Roman" w:eastAsia="Times New Roman" w:hAnsi="Times New Roman" w:cs="Times New Roman"/>
          <w:color w:val="666666"/>
          <w:sz w:val="28"/>
          <w:szCs w:val="28"/>
          <w:lang w:eastAsia="ru-RU"/>
        </w:rPr>
        <w:softHyphen/>
        <w:t>вного сектора в галузі виробництва або в кредитно-грошовій сфері;</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б</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исокий ступінь  взаємодії приватного та державного секторів;</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в</w:t>
      </w:r>
      <w:proofErr w:type="gramStart"/>
      <w:r w:rsidRPr="00D9524C">
        <w:rPr>
          <w:rFonts w:ascii="Times New Roman" w:eastAsia="Times New Roman" w:hAnsi="Times New Roman" w:cs="Times New Roman"/>
          <w:color w:val="666666"/>
          <w:sz w:val="28"/>
          <w:szCs w:val="28"/>
          <w:lang w:eastAsia="ru-RU"/>
        </w:rPr>
        <w:t>)з</w:t>
      </w:r>
      <w:proofErr w:type="gramEnd"/>
      <w:r w:rsidRPr="00D9524C">
        <w:rPr>
          <w:rFonts w:ascii="Times New Roman" w:eastAsia="Times New Roman" w:hAnsi="Times New Roman" w:cs="Times New Roman"/>
          <w:color w:val="666666"/>
          <w:sz w:val="28"/>
          <w:szCs w:val="28"/>
          <w:lang w:eastAsia="ru-RU"/>
        </w:rPr>
        <w:t>начний ринок державного споживання. Залежно від наявності перелічених факторі</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 xml:space="preserve"> та національних особливостей структурне програмування може бути частковим або повним.</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Часткове програмування спрямоване на регулювання спі</w:t>
      </w:r>
      <w:proofErr w:type="gramStart"/>
      <w:r w:rsidRPr="00D9524C">
        <w:rPr>
          <w:rFonts w:ascii="Times New Roman" w:eastAsia="Times New Roman" w:hAnsi="Times New Roman" w:cs="Times New Roman"/>
          <w:color w:val="666666"/>
          <w:sz w:val="28"/>
          <w:szCs w:val="28"/>
          <w:lang w:eastAsia="ru-RU"/>
        </w:rPr>
        <w:t>в</w:t>
      </w:r>
      <w:r w:rsidRPr="00D9524C">
        <w:rPr>
          <w:rFonts w:ascii="Times New Roman" w:eastAsia="Times New Roman" w:hAnsi="Times New Roman" w:cs="Times New Roman"/>
          <w:color w:val="666666"/>
          <w:sz w:val="28"/>
          <w:szCs w:val="28"/>
          <w:lang w:eastAsia="ru-RU"/>
        </w:rPr>
        <w:softHyphen/>
        <w:t>в</w:t>
      </w:r>
      <w:proofErr w:type="gramEnd"/>
      <w:r w:rsidRPr="00D9524C">
        <w:rPr>
          <w:rFonts w:ascii="Times New Roman" w:eastAsia="Times New Roman" w:hAnsi="Times New Roman" w:cs="Times New Roman"/>
          <w:color w:val="666666"/>
          <w:sz w:val="28"/>
          <w:szCs w:val="28"/>
          <w:lang w:eastAsia="ru-RU"/>
        </w:rPr>
        <w:t>ідношення між попитом і пропозицією в окремих сферах і галузях економіки (галузеві та регіональні програми економічного й соціального розвитку).</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Повне (власне структурне) програмування передбачає зміну спі</w:t>
      </w:r>
      <w:proofErr w:type="gramStart"/>
      <w:r w:rsidRPr="00D9524C">
        <w:rPr>
          <w:rFonts w:ascii="Times New Roman" w:eastAsia="Times New Roman" w:hAnsi="Times New Roman" w:cs="Times New Roman"/>
          <w:color w:val="666666"/>
          <w:sz w:val="28"/>
          <w:szCs w:val="28"/>
          <w:lang w:eastAsia="ru-RU"/>
        </w:rPr>
        <w:t>вв</w:t>
      </w:r>
      <w:proofErr w:type="gramEnd"/>
      <w:r w:rsidRPr="00D9524C">
        <w:rPr>
          <w:rFonts w:ascii="Times New Roman" w:eastAsia="Times New Roman" w:hAnsi="Times New Roman" w:cs="Times New Roman"/>
          <w:color w:val="666666"/>
          <w:sz w:val="28"/>
          <w:szCs w:val="28"/>
          <w:lang w:eastAsia="ru-RU"/>
        </w:rPr>
        <w:t xml:space="preserve">ідношень між різними галузями економіки. У кожній </w:t>
      </w:r>
      <w:proofErr w:type="gramStart"/>
      <w:r w:rsidRPr="00D9524C">
        <w:rPr>
          <w:rFonts w:ascii="Times New Roman" w:eastAsia="Times New Roman" w:hAnsi="Times New Roman" w:cs="Times New Roman"/>
          <w:color w:val="666666"/>
          <w:sz w:val="28"/>
          <w:szCs w:val="28"/>
          <w:lang w:eastAsia="ru-RU"/>
        </w:rPr>
        <w:t>країн</w:t>
      </w:r>
      <w:proofErr w:type="gramEnd"/>
      <w:r w:rsidRPr="00D9524C">
        <w:rPr>
          <w:rFonts w:ascii="Times New Roman" w:eastAsia="Times New Roman" w:hAnsi="Times New Roman" w:cs="Times New Roman"/>
          <w:color w:val="666666"/>
          <w:sz w:val="28"/>
          <w:szCs w:val="28"/>
          <w:lang w:eastAsia="ru-RU"/>
        </w:rPr>
        <w:t xml:space="preserve">і цей процес має свої особливості. У ФРН, наприклад, державна структурна політика не набула форм загальнонаціонального економічного регулювання через визнану слабкість державної економіки. </w:t>
      </w:r>
      <w:proofErr w:type="gramStart"/>
      <w:r w:rsidRPr="00D9524C">
        <w:rPr>
          <w:rFonts w:ascii="Times New Roman" w:eastAsia="Times New Roman" w:hAnsi="Times New Roman" w:cs="Times New Roman"/>
          <w:color w:val="666666"/>
          <w:sz w:val="28"/>
          <w:szCs w:val="28"/>
          <w:lang w:eastAsia="ru-RU"/>
        </w:rPr>
        <w:t>У</w:t>
      </w:r>
      <w:proofErr w:type="gramEnd"/>
      <w:r w:rsidRPr="00D9524C">
        <w:rPr>
          <w:rFonts w:ascii="Times New Roman" w:eastAsia="Times New Roman" w:hAnsi="Times New Roman" w:cs="Times New Roman"/>
          <w:color w:val="666666"/>
          <w:sz w:val="28"/>
          <w:szCs w:val="28"/>
          <w:lang w:eastAsia="ru-RU"/>
        </w:rPr>
        <w:t xml:space="preserve"> </w:t>
      </w:r>
      <w:proofErr w:type="gramStart"/>
      <w:r w:rsidRPr="00D9524C">
        <w:rPr>
          <w:rFonts w:ascii="Times New Roman" w:eastAsia="Times New Roman" w:hAnsi="Times New Roman" w:cs="Times New Roman"/>
          <w:color w:val="666666"/>
          <w:sz w:val="28"/>
          <w:szCs w:val="28"/>
          <w:lang w:eastAsia="ru-RU"/>
        </w:rPr>
        <w:t>Франц</w:t>
      </w:r>
      <w:proofErr w:type="gramEnd"/>
      <w:r w:rsidRPr="00D9524C">
        <w:rPr>
          <w:rFonts w:ascii="Times New Roman" w:eastAsia="Times New Roman" w:hAnsi="Times New Roman" w:cs="Times New Roman"/>
          <w:color w:val="666666"/>
          <w:sz w:val="28"/>
          <w:szCs w:val="28"/>
          <w:lang w:eastAsia="ru-RU"/>
        </w:rPr>
        <w:t>ії ж, навпаки, наявність розвиненого держав</w:t>
      </w:r>
      <w:r w:rsidRPr="00D9524C">
        <w:rPr>
          <w:rFonts w:ascii="Times New Roman" w:eastAsia="Times New Roman" w:hAnsi="Times New Roman" w:cs="Times New Roman"/>
          <w:color w:val="666666"/>
          <w:sz w:val="28"/>
          <w:szCs w:val="28"/>
          <w:lang w:eastAsia="ru-RU"/>
        </w:rPr>
        <w:softHyphen/>
        <w:t>ного сектора зумовила широке застосування прямих форм регулю</w:t>
      </w:r>
      <w:r w:rsidRPr="00D9524C">
        <w:rPr>
          <w:rFonts w:ascii="Times New Roman" w:eastAsia="Times New Roman" w:hAnsi="Times New Roman" w:cs="Times New Roman"/>
          <w:color w:val="666666"/>
          <w:sz w:val="28"/>
          <w:szCs w:val="28"/>
          <w:lang w:eastAsia="ru-RU"/>
        </w:rPr>
        <w:softHyphen/>
        <w:t>вання економіки.</w:t>
      </w:r>
    </w:p>
    <w:p w:rsidR="00D9524C" w:rsidRPr="00D9524C" w:rsidRDefault="00D9524C" w:rsidP="00D9524C">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Вищою формою регулятивного впливу з боку держави на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w:t>
      </w:r>
      <w:r w:rsidRPr="00D9524C">
        <w:rPr>
          <w:rFonts w:ascii="Times New Roman" w:eastAsia="Times New Roman" w:hAnsi="Times New Roman" w:cs="Times New Roman"/>
          <w:color w:val="666666"/>
          <w:sz w:val="28"/>
          <w:szCs w:val="28"/>
          <w:lang w:eastAsia="ru-RU"/>
        </w:rPr>
        <w:softHyphen/>
        <w:t xml:space="preserve">льно-економічні процеси з метою підвищення їх ефективності є планування. Планування - це головний інструмент </w:t>
      </w:r>
      <w:proofErr w:type="gramStart"/>
      <w:r w:rsidRPr="00D9524C">
        <w:rPr>
          <w:rFonts w:ascii="Times New Roman" w:eastAsia="Times New Roman" w:hAnsi="Times New Roman" w:cs="Times New Roman"/>
          <w:color w:val="666666"/>
          <w:sz w:val="28"/>
          <w:szCs w:val="28"/>
          <w:lang w:eastAsia="ru-RU"/>
        </w:rPr>
        <w:t>св</w:t>
      </w:r>
      <w:proofErr w:type="gramEnd"/>
      <w:r w:rsidRPr="00D9524C">
        <w:rPr>
          <w:rFonts w:ascii="Times New Roman" w:eastAsia="Times New Roman" w:hAnsi="Times New Roman" w:cs="Times New Roman"/>
          <w:color w:val="666666"/>
          <w:sz w:val="28"/>
          <w:szCs w:val="28"/>
          <w:lang w:eastAsia="ru-RU"/>
        </w:rPr>
        <w:t>ідомого використання вимог економічних законів з метою встановлення необхідної пропорційності в розвитку суспільного виробництва. Тобто, це конкретна форма реалізації об'єктивної необхідності</w:t>
      </w:r>
    </w:p>
    <w:p w:rsidR="00D9524C" w:rsidRPr="00D9524C" w:rsidRDefault="00D9524C" w:rsidP="00D9524C">
      <w:pPr>
        <w:shd w:val="clear" w:color="auto" w:fill="FFFFFF"/>
        <w:spacing w:after="0" w:line="240" w:lineRule="auto"/>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lastRenderedPageBreak/>
        <w:t>погодженого, збалансованого розвитку всіх галузей й регіонів народногосподарського комплексу, всіх сфер суспільного ви</w:t>
      </w:r>
      <w:r w:rsidRPr="00D9524C">
        <w:rPr>
          <w:rFonts w:ascii="Times New Roman" w:eastAsia="Times New Roman" w:hAnsi="Times New Roman" w:cs="Times New Roman"/>
          <w:color w:val="666666"/>
          <w:sz w:val="28"/>
          <w:szCs w:val="28"/>
          <w:lang w:eastAsia="ru-RU"/>
        </w:rPr>
        <w:softHyphen/>
        <w:t>робництва. Слід розрізняти планомірність і планування.</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Планомірність - це об'єктивна необхідність у </w:t>
      </w:r>
      <w:proofErr w:type="gramStart"/>
      <w:r w:rsidRPr="00D9524C">
        <w:rPr>
          <w:rFonts w:ascii="Times New Roman" w:eastAsia="Times New Roman" w:hAnsi="Times New Roman" w:cs="Times New Roman"/>
          <w:color w:val="666666"/>
          <w:sz w:val="28"/>
          <w:szCs w:val="28"/>
          <w:lang w:eastAsia="ru-RU"/>
        </w:rPr>
        <w:t>св</w:t>
      </w:r>
      <w:proofErr w:type="gramEnd"/>
      <w:r w:rsidRPr="00D9524C">
        <w:rPr>
          <w:rFonts w:ascii="Times New Roman" w:eastAsia="Times New Roman" w:hAnsi="Times New Roman" w:cs="Times New Roman"/>
          <w:color w:val="666666"/>
          <w:sz w:val="28"/>
          <w:szCs w:val="28"/>
          <w:lang w:eastAsia="ru-RU"/>
        </w:rPr>
        <w:t>ідомому, пла</w:t>
      </w:r>
      <w:r w:rsidRPr="00D9524C">
        <w:rPr>
          <w:rFonts w:ascii="Times New Roman" w:eastAsia="Times New Roman" w:hAnsi="Times New Roman" w:cs="Times New Roman"/>
          <w:color w:val="666666"/>
          <w:sz w:val="28"/>
          <w:szCs w:val="28"/>
          <w:lang w:eastAsia="ru-RU"/>
        </w:rPr>
        <w:softHyphen/>
        <w:t>новому встановленні необхідної пропорційності в процесі функціо</w:t>
      </w:r>
      <w:r w:rsidRPr="00D9524C">
        <w:rPr>
          <w:rFonts w:ascii="Times New Roman" w:eastAsia="Times New Roman" w:hAnsi="Times New Roman" w:cs="Times New Roman"/>
          <w:color w:val="666666"/>
          <w:sz w:val="28"/>
          <w:szCs w:val="28"/>
          <w:lang w:eastAsia="ru-RU"/>
        </w:rPr>
        <w:softHyphen/>
        <w:t>нування різних елементів економічної системи з метою забезпечен</w:t>
      </w:r>
      <w:r w:rsidRPr="00D9524C">
        <w:rPr>
          <w:rFonts w:ascii="Times New Roman" w:eastAsia="Times New Roman" w:hAnsi="Times New Roman" w:cs="Times New Roman"/>
          <w:color w:val="666666"/>
          <w:sz w:val="28"/>
          <w:szCs w:val="28"/>
          <w:lang w:eastAsia="ru-RU"/>
        </w:rPr>
        <w:softHyphen/>
        <w:t>ня її високої ефективності.</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Планування - це </w:t>
      </w:r>
      <w:proofErr w:type="gramStart"/>
      <w:r w:rsidRPr="00D9524C">
        <w:rPr>
          <w:rFonts w:ascii="Times New Roman" w:eastAsia="Times New Roman" w:hAnsi="Times New Roman" w:cs="Times New Roman"/>
          <w:color w:val="666666"/>
          <w:sz w:val="28"/>
          <w:szCs w:val="28"/>
          <w:lang w:eastAsia="ru-RU"/>
        </w:rPr>
        <w:t>св</w:t>
      </w:r>
      <w:proofErr w:type="gramEnd"/>
      <w:r w:rsidRPr="00D9524C">
        <w:rPr>
          <w:rFonts w:ascii="Times New Roman" w:eastAsia="Times New Roman" w:hAnsi="Times New Roman" w:cs="Times New Roman"/>
          <w:color w:val="666666"/>
          <w:sz w:val="28"/>
          <w:szCs w:val="28"/>
          <w:lang w:eastAsia="ru-RU"/>
        </w:rPr>
        <w:t>ідома діяльність людей, які спираються на знання вимог економічних законів у процесі розробки й реалізації планових завдань розвитку економіки.</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Матеріальною основою макроекономічного планування є два компоненти: а</w:t>
      </w:r>
      <w:proofErr w:type="gramStart"/>
      <w:r w:rsidRPr="00D9524C">
        <w:rPr>
          <w:rFonts w:ascii="Times New Roman" w:eastAsia="Times New Roman" w:hAnsi="Times New Roman" w:cs="Times New Roman"/>
          <w:color w:val="666666"/>
          <w:sz w:val="28"/>
          <w:szCs w:val="28"/>
          <w:lang w:eastAsia="ru-RU"/>
        </w:rPr>
        <w:t>)в</w:t>
      </w:r>
      <w:proofErr w:type="gramEnd"/>
      <w:r w:rsidRPr="00D9524C">
        <w:rPr>
          <w:rFonts w:ascii="Times New Roman" w:eastAsia="Times New Roman" w:hAnsi="Times New Roman" w:cs="Times New Roman"/>
          <w:color w:val="666666"/>
          <w:sz w:val="28"/>
          <w:szCs w:val="28"/>
          <w:lang w:eastAsia="ru-RU"/>
        </w:rPr>
        <w:t>исокий рівень усуспільнення виробництва; б)суспільна або державна форма власності. Тому реальне або повне планування економічної системи можливе лише в суспільстві, де панує суспільна власність на засоби виробництва. Виходячи 'з цього, слід розрізняти планування індикативне й директивне.</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Індикативне (рекомендаційне) планування характерне для </w:t>
      </w:r>
      <w:proofErr w:type="gramStart"/>
      <w:r w:rsidRPr="00D9524C">
        <w:rPr>
          <w:rFonts w:ascii="Times New Roman" w:eastAsia="Times New Roman" w:hAnsi="Times New Roman" w:cs="Times New Roman"/>
          <w:color w:val="666666"/>
          <w:sz w:val="28"/>
          <w:szCs w:val="28"/>
          <w:lang w:eastAsia="ru-RU"/>
        </w:rPr>
        <w:t>країн</w:t>
      </w:r>
      <w:proofErr w:type="gramEnd"/>
      <w:r w:rsidRPr="00D9524C">
        <w:rPr>
          <w:rFonts w:ascii="Times New Roman" w:eastAsia="Times New Roman" w:hAnsi="Times New Roman" w:cs="Times New Roman"/>
          <w:color w:val="666666"/>
          <w:sz w:val="28"/>
          <w:szCs w:val="28"/>
          <w:lang w:eastAsia="ru-RU"/>
        </w:rPr>
        <w:t xml:space="preserve"> Заходу. Його показники не є всеосяжними, оскільки вони обов'язкові тільки для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 xml:space="preserve">ідприємств державного сектора. Для приватних господарств </w:t>
      </w:r>
      <w:proofErr w:type="gramStart"/>
      <w:r w:rsidRPr="00D9524C">
        <w:rPr>
          <w:rFonts w:ascii="Times New Roman" w:eastAsia="Times New Roman" w:hAnsi="Times New Roman" w:cs="Times New Roman"/>
          <w:color w:val="666666"/>
          <w:sz w:val="28"/>
          <w:szCs w:val="28"/>
          <w:lang w:eastAsia="ru-RU"/>
        </w:rPr>
        <w:t>вони</w:t>
      </w:r>
      <w:proofErr w:type="gramEnd"/>
      <w:r w:rsidRPr="00D9524C">
        <w:rPr>
          <w:rFonts w:ascii="Times New Roman" w:eastAsia="Times New Roman" w:hAnsi="Times New Roman" w:cs="Times New Roman"/>
          <w:color w:val="666666"/>
          <w:sz w:val="28"/>
          <w:szCs w:val="28"/>
          <w:lang w:eastAsia="ru-RU"/>
        </w:rPr>
        <w:t xml:space="preserve"> мають лише характер рекомендацій (пропозицій).</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Директивне планування полягає в тому, що державні планові органи визначають загальнодержавні потреби, збалансовують їх з наявними ресурсами й за допомогою обов'язкових для виконання завдань забезпечують реалізацію розроблених планів. Директивне планування застосовувалось у колишніх країнах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іалістичної системи.</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Загальна тенденція, характерна для сучасної </w:t>
      </w:r>
      <w:proofErr w:type="gramStart"/>
      <w:r w:rsidRPr="00D9524C">
        <w:rPr>
          <w:rFonts w:ascii="Times New Roman" w:eastAsia="Times New Roman" w:hAnsi="Times New Roman" w:cs="Times New Roman"/>
          <w:color w:val="666666"/>
          <w:sz w:val="28"/>
          <w:szCs w:val="28"/>
          <w:lang w:eastAsia="ru-RU"/>
        </w:rPr>
        <w:t>св</w:t>
      </w:r>
      <w:proofErr w:type="gramEnd"/>
      <w:r w:rsidRPr="00D9524C">
        <w:rPr>
          <w:rFonts w:ascii="Times New Roman" w:eastAsia="Times New Roman" w:hAnsi="Times New Roman" w:cs="Times New Roman"/>
          <w:color w:val="666666"/>
          <w:sz w:val="28"/>
          <w:szCs w:val="28"/>
          <w:lang w:eastAsia="ru-RU"/>
        </w:rPr>
        <w:t>ітової цивіліза</w:t>
      </w:r>
      <w:r w:rsidRPr="00D9524C">
        <w:rPr>
          <w:rFonts w:ascii="Times New Roman" w:eastAsia="Times New Roman" w:hAnsi="Times New Roman" w:cs="Times New Roman"/>
          <w:color w:val="666666"/>
          <w:sz w:val="28"/>
          <w:szCs w:val="28"/>
          <w:lang w:eastAsia="ru-RU"/>
        </w:rPr>
        <w:softHyphen/>
        <w:t xml:space="preserve">ції, - це поступове крокування від стихійного регулювання економічних процесів за допомогою лише ринкового механізму до їх свідомого узгодження шляхом регулювання, а в міру усуспільнення виробництва й зміцнення державного сектора в економіці - до індикативного, а згодом і до повного планування. Тому сучасні економічні системи (особливо в "розвинутих країнах </w:t>
      </w:r>
      <w:proofErr w:type="gramStart"/>
      <w:r w:rsidRPr="00D9524C">
        <w:rPr>
          <w:rFonts w:ascii="Times New Roman" w:eastAsia="Times New Roman" w:hAnsi="Times New Roman" w:cs="Times New Roman"/>
          <w:color w:val="666666"/>
          <w:sz w:val="28"/>
          <w:szCs w:val="28"/>
          <w:lang w:eastAsia="ru-RU"/>
        </w:rPr>
        <w:t>св</w:t>
      </w:r>
      <w:proofErr w:type="gramEnd"/>
      <w:r w:rsidRPr="00D9524C">
        <w:rPr>
          <w:rFonts w:ascii="Times New Roman" w:eastAsia="Times New Roman" w:hAnsi="Times New Roman" w:cs="Times New Roman"/>
          <w:color w:val="666666"/>
          <w:sz w:val="28"/>
          <w:szCs w:val="28"/>
          <w:lang w:eastAsia="ru-RU"/>
        </w:rPr>
        <w:t>іту) різняться не наявністю чи відсутністю плановості (вона властива практично їм усім), а масштабами її поширення та методами практичного здійснення.</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У процесі впливу на економічну систему з метою </w:t>
      </w:r>
      <w:proofErr w:type="gramStart"/>
      <w:r w:rsidRPr="00D9524C">
        <w:rPr>
          <w:rFonts w:ascii="Times New Roman" w:eastAsia="Times New Roman" w:hAnsi="Times New Roman" w:cs="Times New Roman"/>
          <w:color w:val="666666"/>
          <w:sz w:val="28"/>
          <w:szCs w:val="28"/>
          <w:lang w:eastAsia="ru-RU"/>
        </w:rPr>
        <w:t>п</w:t>
      </w:r>
      <w:proofErr w:type="gramEnd"/>
      <w:r w:rsidRPr="00D9524C">
        <w:rPr>
          <w:rFonts w:ascii="Times New Roman" w:eastAsia="Times New Roman" w:hAnsi="Times New Roman" w:cs="Times New Roman"/>
          <w:color w:val="666666"/>
          <w:sz w:val="28"/>
          <w:szCs w:val="28"/>
          <w:lang w:eastAsia="ru-RU"/>
        </w:rPr>
        <w:t>ідвищення її ефективності держава застосовує ряд регуляторів. Див. схему 152.</w:t>
      </w:r>
    </w:p>
    <w:p w:rsidR="00D9524C" w:rsidRPr="00D9524C" w:rsidRDefault="00D9524C" w:rsidP="00D9524C">
      <w:pPr>
        <w:shd w:val="clear" w:color="auto" w:fill="FFFFFF"/>
        <w:spacing w:line="240" w:lineRule="auto"/>
        <w:rPr>
          <w:rFonts w:ascii="Times New Roman" w:eastAsia="Times New Roman" w:hAnsi="Times New Roman" w:cs="Times New Roman"/>
          <w:color w:val="666666"/>
          <w:sz w:val="28"/>
          <w:szCs w:val="28"/>
          <w:lang w:eastAsia="ru-RU"/>
        </w:rPr>
      </w:pPr>
    </w:p>
    <w:tbl>
      <w:tblPr>
        <w:tblW w:w="14400" w:type="dxa"/>
        <w:tblCellSpacing w:w="0" w:type="dxa"/>
        <w:tblCellMar>
          <w:left w:w="0" w:type="dxa"/>
          <w:right w:w="0" w:type="dxa"/>
        </w:tblCellMar>
        <w:tblLook w:val="04A0" w:firstRow="1" w:lastRow="0" w:firstColumn="1" w:lastColumn="0" w:noHBand="0" w:noVBand="1"/>
      </w:tblPr>
      <w:tblGrid>
        <w:gridCol w:w="14400"/>
      </w:tblGrid>
      <w:tr w:rsidR="00D9524C" w:rsidRPr="00D9524C" w:rsidTr="00D9524C">
        <w:trPr>
          <w:trHeight w:val="555"/>
          <w:tblCellSpacing w:w="0" w:type="dxa"/>
        </w:trPr>
        <w:tc>
          <w:tcPr>
            <w:tcW w:w="0" w:type="auto"/>
            <w:tcMar>
              <w:top w:w="58" w:type="dxa"/>
              <w:left w:w="38" w:type="dxa"/>
              <w:bottom w:w="58" w:type="dxa"/>
              <w:right w:w="38" w:type="dxa"/>
            </w:tcMar>
            <w:hideMark/>
          </w:tcPr>
          <w:p w:rsidR="00D9524C" w:rsidRPr="00D9524C" w:rsidRDefault="00D9524C" w:rsidP="00D9524C">
            <w:pPr>
              <w:spacing w:after="300" w:line="240" w:lineRule="auto"/>
              <w:jc w:val="both"/>
              <w:rPr>
                <w:rFonts w:ascii="Times New Roman" w:eastAsia="Times New Roman" w:hAnsi="Times New Roman" w:cs="Times New Roman"/>
                <w:sz w:val="28"/>
                <w:szCs w:val="28"/>
                <w:lang w:eastAsia="ru-RU"/>
              </w:rPr>
            </w:pPr>
            <w:r w:rsidRPr="00D9524C">
              <w:rPr>
                <w:rFonts w:ascii="Times New Roman" w:eastAsia="Times New Roman" w:hAnsi="Times New Roman" w:cs="Times New Roman"/>
                <w:sz w:val="28"/>
                <w:szCs w:val="28"/>
                <w:lang w:eastAsia="ru-RU"/>
              </w:rPr>
              <w:t>Схема 152 Система економічних регуляторі</w:t>
            </w:r>
            <w:proofErr w:type="gramStart"/>
            <w:r w:rsidRPr="00D9524C">
              <w:rPr>
                <w:rFonts w:ascii="Times New Roman" w:eastAsia="Times New Roman" w:hAnsi="Times New Roman" w:cs="Times New Roman"/>
                <w:sz w:val="28"/>
                <w:szCs w:val="28"/>
                <w:lang w:eastAsia="ru-RU"/>
              </w:rPr>
              <w:t>в</w:t>
            </w:r>
            <w:proofErr w:type="gramEnd"/>
            <w:r w:rsidRPr="00D9524C">
              <w:rPr>
                <w:rFonts w:ascii="Times New Roman" w:eastAsia="Times New Roman" w:hAnsi="Times New Roman" w:cs="Times New Roman"/>
                <w:sz w:val="28"/>
                <w:szCs w:val="28"/>
                <w:lang w:eastAsia="ru-RU"/>
              </w:rPr>
              <w:t xml:space="preserve"> ринку</w:t>
            </w:r>
          </w:p>
        </w:tc>
      </w:tr>
    </w:tbl>
    <w:p w:rsidR="00D9524C" w:rsidRPr="00D9524C" w:rsidRDefault="00D9524C" w:rsidP="00D9524C">
      <w:pPr>
        <w:shd w:val="clear" w:color="auto" w:fill="FFFFFF"/>
        <w:spacing w:after="0" w:line="240" w:lineRule="auto"/>
        <w:rPr>
          <w:rFonts w:ascii="Times New Roman" w:eastAsia="Times New Roman" w:hAnsi="Times New Roman" w:cs="Times New Roman"/>
          <w:color w:val="666666"/>
          <w:sz w:val="28"/>
          <w:szCs w:val="28"/>
          <w:lang w:eastAsia="ru-RU"/>
        </w:rPr>
      </w:pPr>
    </w:p>
    <w:p w:rsidR="00D9524C" w:rsidRPr="00D9524C" w:rsidRDefault="00D9524C" w:rsidP="00D9524C">
      <w:pPr>
        <w:shd w:val="clear" w:color="auto" w:fill="FFFFFF"/>
        <w:spacing w:before="206" w:after="0" w:line="240" w:lineRule="auto"/>
        <w:ind w:right="106"/>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noProof/>
          <w:color w:val="666666"/>
          <w:sz w:val="28"/>
          <w:szCs w:val="28"/>
          <w:lang w:eastAsia="ru-RU"/>
        </w:rPr>
        <w:drawing>
          <wp:inline distT="0" distB="0" distL="0" distR="0" wp14:anchorId="2FCB3690" wp14:editId="21F90EDA">
            <wp:extent cx="4201160" cy="1227455"/>
            <wp:effectExtent l="0" t="0" r="8890" b="0"/>
            <wp:docPr id="5" name="Рисунок 5" descr="https://buklib.net/image/36/image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klib.net/image/36/image4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1160" cy="1227455"/>
                    </a:xfrm>
                    <a:prstGeom prst="rect">
                      <a:avLst/>
                    </a:prstGeom>
                    <a:noFill/>
                    <a:ln>
                      <a:noFill/>
                    </a:ln>
                  </pic:spPr>
                </pic:pic>
              </a:graphicData>
            </a:graphic>
          </wp:inline>
        </w:drawing>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Необхідність і межі використання окремих форм регулювання, а також методів, за допомогою яких вони реалізуються, визнача</w:t>
      </w:r>
      <w:r w:rsidRPr="00D9524C">
        <w:rPr>
          <w:rFonts w:ascii="Times New Roman" w:eastAsia="Times New Roman" w:hAnsi="Times New Roman" w:cs="Times New Roman"/>
          <w:color w:val="666666"/>
          <w:sz w:val="28"/>
          <w:szCs w:val="28"/>
          <w:lang w:eastAsia="ru-RU"/>
        </w:rPr>
        <w:softHyphen/>
        <w:t xml:space="preserve">ються прийнятою концепцією державного втручання в економіку, а також метою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 xml:space="preserve">іально-економічного розвитку кожної країни. Так, у таких країнах, як СІНА, </w:t>
      </w:r>
      <w:proofErr w:type="gramStart"/>
      <w:r w:rsidRPr="00D9524C">
        <w:rPr>
          <w:rFonts w:ascii="Times New Roman" w:eastAsia="Times New Roman" w:hAnsi="Times New Roman" w:cs="Times New Roman"/>
          <w:color w:val="666666"/>
          <w:sz w:val="28"/>
          <w:szCs w:val="28"/>
          <w:lang w:eastAsia="ru-RU"/>
        </w:rPr>
        <w:t>Англ</w:t>
      </w:r>
      <w:proofErr w:type="gramEnd"/>
      <w:r w:rsidRPr="00D9524C">
        <w:rPr>
          <w:rFonts w:ascii="Times New Roman" w:eastAsia="Times New Roman" w:hAnsi="Times New Roman" w:cs="Times New Roman"/>
          <w:color w:val="666666"/>
          <w:sz w:val="28"/>
          <w:szCs w:val="28"/>
          <w:lang w:eastAsia="ru-RU"/>
        </w:rPr>
        <w:t>ія, Канада, держава в основ</w:t>
      </w:r>
      <w:r w:rsidRPr="00D9524C">
        <w:rPr>
          <w:rFonts w:ascii="Times New Roman" w:eastAsia="Times New Roman" w:hAnsi="Times New Roman" w:cs="Times New Roman"/>
          <w:color w:val="666666"/>
          <w:sz w:val="28"/>
          <w:szCs w:val="28"/>
          <w:lang w:eastAsia="ru-RU"/>
        </w:rPr>
        <w:softHyphen/>
        <w:t>ному спирається на бюджетно-податкову й грошово-кредитну системи. При цьому найбільш активну роль виконує грошово-кредитний механізм, який відповідає теорії монетаризму. Най</w:t>
      </w:r>
      <w:r w:rsidRPr="00D9524C">
        <w:rPr>
          <w:rFonts w:ascii="Times New Roman" w:eastAsia="Times New Roman" w:hAnsi="Times New Roman" w:cs="Times New Roman"/>
          <w:color w:val="666666"/>
          <w:sz w:val="28"/>
          <w:szCs w:val="28"/>
          <w:lang w:eastAsia="ru-RU"/>
        </w:rPr>
        <w:softHyphen/>
        <w:t>більш широко форми державного регулювання економіки застосо</w:t>
      </w:r>
      <w:r w:rsidRPr="00D9524C">
        <w:rPr>
          <w:rFonts w:ascii="Times New Roman" w:eastAsia="Times New Roman" w:hAnsi="Times New Roman" w:cs="Times New Roman"/>
          <w:color w:val="666666"/>
          <w:sz w:val="28"/>
          <w:szCs w:val="28"/>
          <w:lang w:eastAsia="ru-RU"/>
        </w:rPr>
        <w:softHyphen/>
        <w:t xml:space="preserve">вуються в </w:t>
      </w:r>
      <w:proofErr w:type="gramStart"/>
      <w:r w:rsidRPr="00D9524C">
        <w:rPr>
          <w:rFonts w:ascii="Times New Roman" w:eastAsia="Times New Roman" w:hAnsi="Times New Roman" w:cs="Times New Roman"/>
          <w:color w:val="666666"/>
          <w:sz w:val="28"/>
          <w:szCs w:val="28"/>
          <w:lang w:eastAsia="ru-RU"/>
        </w:rPr>
        <w:t>країнах</w:t>
      </w:r>
      <w:proofErr w:type="gramEnd"/>
      <w:r w:rsidRPr="00D9524C">
        <w:rPr>
          <w:rFonts w:ascii="Times New Roman" w:eastAsia="Times New Roman" w:hAnsi="Times New Roman" w:cs="Times New Roman"/>
          <w:color w:val="666666"/>
          <w:sz w:val="28"/>
          <w:szCs w:val="28"/>
          <w:lang w:eastAsia="ru-RU"/>
        </w:rPr>
        <w:t>, які дотримуються концепції економічного дирижизму. Тут, поруч з бюджетно-податковими й ціновими фор</w:t>
      </w:r>
      <w:r w:rsidRPr="00D9524C">
        <w:rPr>
          <w:rFonts w:ascii="Times New Roman" w:eastAsia="Times New Roman" w:hAnsi="Times New Roman" w:cs="Times New Roman"/>
          <w:color w:val="666666"/>
          <w:sz w:val="28"/>
          <w:szCs w:val="28"/>
          <w:lang w:eastAsia="ru-RU"/>
        </w:rPr>
        <w:softHyphen/>
        <w:t>мами, важливу роль виконує індикативне планування62, за допо</w:t>
      </w:r>
      <w:r w:rsidRPr="00D9524C">
        <w:rPr>
          <w:rFonts w:ascii="Times New Roman" w:eastAsia="Times New Roman" w:hAnsi="Times New Roman" w:cs="Times New Roman"/>
          <w:color w:val="666666"/>
          <w:sz w:val="28"/>
          <w:szCs w:val="28"/>
          <w:lang w:eastAsia="ru-RU"/>
        </w:rPr>
        <w:softHyphen/>
        <w:t>могою якого держава впливає на економіку не методом дирек</w:t>
      </w:r>
      <w:r w:rsidRPr="00D9524C">
        <w:rPr>
          <w:rFonts w:ascii="Times New Roman" w:eastAsia="Times New Roman" w:hAnsi="Times New Roman" w:cs="Times New Roman"/>
          <w:color w:val="666666"/>
          <w:sz w:val="28"/>
          <w:szCs w:val="28"/>
          <w:lang w:eastAsia="ru-RU"/>
        </w:rPr>
        <w:softHyphen/>
        <w:t xml:space="preserve">тивних завдань63, а на основі координації господарської діяльності всіх її суб'єктів та забезпечення їх інформацією про мету та </w:t>
      </w:r>
      <w:proofErr w:type="gramStart"/>
      <w:r w:rsidRPr="00D9524C">
        <w:rPr>
          <w:rFonts w:ascii="Times New Roman" w:eastAsia="Times New Roman" w:hAnsi="Times New Roman" w:cs="Times New Roman"/>
          <w:color w:val="666666"/>
          <w:sz w:val="28"/>
          <w:szCs w:val="28"/>
          <w:lang w:eastAsia="ru-RU"/>
        </w:rPr>
        <w:t>пр</w:t>
      </w:r>
      <w:proofErr w:type="gramEnd"/>
      <w:r w:rsidRPr="00D9524C">
        <w:rPr>
          <w:rFonts w:ascii="Times New Roman" w:eastAsia="Times New Roman" w:hAnsi="Times New Roman" w:cs="Times New Roman"/>
          <w:color w:val="666666"/>
          <w:sz w:val="28"/>
          <w:szCs w:val="28"/>
          <w:lang w:eastAsia="ru-RU"/>
        </w:rPr>
        <w:t xml:space="preserve">іоритети соціально-економічного розвитку країни. </w:t>
      </w:r>
      <w:proofErr w:type="gramStart"/>
      <w:r w:rsidRPr="00D9524C">
        <w:rPr>
          <w:rFonts w:ascii="Times New Roman" w:eastAsia="Times New Roman" w:hAnsi="Times New Roman" w:cs="Times New Roman"/>
          <w:color w:val="666666"/>
          <w:sz w:val="28"/>
          <w:szCs w:val="28"/>
          <w:lang w:eastAsia="ru-RU"/>
        </w:rPr>
        <w:t>Допускається</w:t>
      </w:r>
      <w:proofErr w:type="gramEnd"/>
      <w:r w:rsidRPr="00D9524C">
        <w:rPr>
          <w:rFonts w:ascii="Times New Roman" w:eastAsia="Times New Roman" w:hAnsi="Times New Roman" w:cs="Times New Roman"/>
          <w:color w:val="666666"/>
          <w:sz w:val="28"/>
          <w:szCs w:val="28"/>
          <w:lang w:eastAsia="ru-RU"/>
        </w:rPr>
        <w:t xml:space="preserve"> інколи й пряме втручання держави в економіку через механізм індикативних планів. Так у Франції для задоволення загальнодер</w:t>
      </w:r>
      <w:r w:rsidRPr="00D9524C">
        <w:rPr>
          <w:rFonts w:ascii="Times New Roman" w:eastAsia="Times New Roman" w:hAnsi="Times New Roman" w:cs="Times New Roman"/>
          <w:color w:val="666666"/>
          <w:sz w:val="28"/>
          <w:szCs w:val="28"/>
          <w:lang w:eastAsia="ru-RU"/>
        </w:rPr>
        <w:softHyphen/>
        <w:t>жавних потреб у рамках державного сектора економіки застосову</w:t>
      </w:r>
      <w:r w:rsidRPr="00D9524C">
        <w:rPr>
          <w:rFonts w:ascii="Times New Roman" w:eastAsia="Times New Roman" w:hAnsi="Times New Roman" w:cs="Times New Roman"/>
          <w:color w:val="666666"/>
          <w:sz w:val="28"/>
          <w:szCs w:val="28"/>
          <w:lang w:eastAsia="ru-RU"/>
        </w:rPr>
        <w:softHyphen/>
        <w:t>ється плановий контракт, а в приватному секторі - держзамовлен</w:t>
      </w:r>
      <w:r w:rsidRPr="00D9524C">
        <w:rPr>
          <w:rFonts w:ascii="Times New Roman" w:eastAsia="Times New Roman" w:hAnsi="Times New Roman" w:cs="Times New Roman"/>
          <w:color w:val="666666"/>
          <w:sz w:val="28"/>
          <w:szCs w:val="28"/>
          <w:lang w:eastAsia="ru-RU"/>
        </w:rPr>
        <w:softHyphen/>
        <w:t xml:space="preserve">ня. (Що, до речі, практикується і в Україні). У багатьох </w:t>
      </w:r>
      <w:proofErr w:type="gramStart"/>
      <w:r w:rsidRPr="00D9524C">
        <w:rPr>
          <w:rFonts w:ascii="Times New Roman" w:eastAsia="Times New Roman" w:hAnsi="Times New Roman" w:cs="Times New Roman"/>
          <w:color w:val="666666"/>
          <w:sz w:val="28"/>
          <w:szCs w:val="28"/>
          <w:lang w:eastAsia="ru-RU"/>
        </w:rPr>
        <w:t>країнах</w:t>
      </w:r>
      <w:proofErr w:type="gramEnd"/>
      <w:r w:rsidRPr="00D9524C">
        <w:rPr>
          <w:rFonts w:ascii="Times New Roman" w:eastAsia="Times New Roman" w:hAnsi="Times New Roman" w:cs="Times New Roman"/>
          <w:color w:val="666666"/>
          <w:sz w:val="28"/>
          <w:szCs w:val="28"/>
          <w:lang w:eastAsia="ru-RU"/>
        </w:rPr>
        <w:t xml:space="preserve"> державне регулювання економіки здійснюєтмя за допомогою механізму заробітної плати. В його основі лежать закони про працю, які регламентують певний </w:t>
      </w:r>
      <w:proofErr w:type="gramStart"/>
      <w:r w:rsidRPr="00D9524C">
        <w:rPr>
          <w:rFonts w:ascii="Times New Roman" w:eastAsia="Times New Roman" w:hAnsi="Times New Roman" w:cs="Times New Roman"/>
          <w:color w:val="666666"/>
          <w:sz w:val="28"/>
          <w:szCs w:val="28"/>
          <w:lang w:eastAsia="ru-RU"/>
        </w:rPr>
        <w:t>р</w:t>
      </w:r>
      <w:proofErr w:type="gramEnd"/>
      <w:r w:rsidRPr="00D9524C">
        <w:rPr>
          <w:rFonts w:ascii="Times New Roman" w:eastAsia="Times New Roman" w:hAnsi="Times New Roman" w:cs="Times New Roman"/>
          <w:color w:val="666666"/>
          <w:sz w:val="28"/>
          <w:szCs w:val="28"/>
          <w:lang w:eastAsia="ru-RU"/>
        </w:rPr>
        <w:t>івень соціальних гарантій трудящих: мінімальний розмір заробітної плати, умови призначен</w:t>
      </w:r>
      <w:r w:rsidRPr="00D9524C">
        <w:rPr>
          <w:rFonts w:ascii="Times New Roman" w:eastAsia="Times New Roman" w:hAnsi="Times New Roman" w:cs="Times New Roman"/>
          <w:color w:val="666666"/>
          <w:sz w:val="28"/>
          <w:szCs w:val="28"/>
          <w:lang w:eastAsia="ru-RU"/>
        </w:rPr>
        <w:softHyphen/>
        <w:t>ня допомоги по безробіттю, розмір пенсій і трудовий стаж, необ</w:t>
      </w:r>
      <w:r w:rsidRPr="00D9524C">
        <w:rPr>
          <w:rFonts w:ascii="Times New Roman" w:eastAsia="Times New Roman" w:hAnsi="Times New Roman" w:cs="Times New Roman"/>
          <w:color w:val="666666"/>
          <w:sz w:val="28"/>
          <w:szCs w:val="28"/>
          <w:lang w:eastAsia="ru-RU"/>
        </w:rPr>
        <w:softHyphen/>
        <w:t>хідний для її одержання, тривалість оплачуваної відпустки та ін.</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к Індикативне шанування - рекомендаційне Його показники не мають для окремих господарсь</w:t>
      </w:r>
      <w:r w:rsidRPr="00D9524C">
        <w:rPr>
          <w:rFonts w:ascii="Times New Roman" w:eastAsia="Times New Roman" w:hAnsi="Times New Roman" w:cs="Times New Roman"/>
          <w:color w:val="666666"/>
          <w:sz w:val="28"/>
          <w:szCs w:val="28"/>
          <w:lang w:eastAsia="ru-RU"/>
        </w:rPr>
        <w:softHyphen/>
        <w:t>ких суб ті</w:t>
      </w:r>
      <w:proofErr w:type="gramStart"/>
      <w:r w:rsidRPr="00D9524C">
        <w:rPr>
          <w:rFonts w:ascii="Times New Roman" w:eastAsia="Times New Roman" w:hAnsi="Times New Roman" w:cs="Times New Roman"/>
          <w:color w:val="666666"/>
          <w:sz w:val="28"/>
          <w:szCs w:val="28"/>
          <w:lang w:eastAsia="ru-RU"/>
        </w:rPr>
        <w:t>ст</w:t>
      </w:r>
      <w:proofErr w:type="gramEnd"/>
      <w:r w:rsidRPr="00D9524C">
        <w:rPr>
          <w:rFonts w:ascii="Times New Roman" w:eastAsia="Times New Roman" w:hAnsi="Times New Roman" w:cs="Times New Roman"/>
          <w:color w:val="666666"/>
          <w:sz w:val="28"/>
          <w:szCs w:val="28"/>
          <w:lang w:eastAsia="ru-RU"/>
        </w:rPr>
        <w:t>ів статусу обов'язкових чавдань.</w:t>
      </w:r>
    </w:p>
    <w:p w:rsidR="00D9524C" w:rsidRPr="00D9524C" w:rsidRDefault="00D9524C" w:rsidP="00D9524C">
      <w:pPr>
        <w:shd w:val="clear" w:color="auto" w:fill="FFFFFF"/>
        <w:spacing w:after="300" w:line="240" w:lineRule="auto"/>
        <w:jc w:val="both"/>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63 Директивне планування було основною формою регулювання економіки в СРСР І залишилося в країнах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 xml:space="preserve">іалістичної орієнтації (Північна Корея. </w:t>
      </w:r>
      <w:proofErr w:type="gramStart"/>
      <w:r w:rsidRPr="00D9524C">
        <w:rPr>
          <w:rFonts w:ascii="Times New Roman" w:eastAsia="Times New Roman" w:hAnsi="Times New Roman" w:cs="Times New Roman"/>
          <w:color w:val="666666"/>
          <w:sz w:val="28"/>
          <w:szCs w:val="28"/>
          <w:lang w:eastAsia="ru-RU"/>
        </w:rPr>
        <w:t>Куба, Китай).</w:t>
      </w:r>
      <w:proofErr w:type="gramEnd"/>
    </w:p>
    <w:p w:rsidR="00D9524C" w:rsidRPr="00D9524C" w:rsidRDefault="00D9524C" w:rsidP="00D9524C">
      <w:pPr>
        <w:shd w:val="clear" w:color="auto" w:fill="FFFFFF"/>
        <w:spacing w:line="240" w:lineRule="auto"/>
        <w:rPr>
          <w:rFonts w:ascii="Times New Roman" w:eastAsia="Times New Roman" w:hAnsi="Times New Roman" w:cs="Times New Roman"/>
          <w:color w:val="666666"/>
          <w:sz w:val="28"/>
          <w:szCs w:val="28"/>
          <w:lang w:eastAsia="ru-RU"/>
        </w:rPr>
      </w:pPr>
      <w:r w:rsidRPr="00D9524C">
        <w:rPr>
          <w:rFonts w:ascii="Times New Roman" w:eastAsia="Times New Roman" w:hAnsi="Times New Roman" w:cs="Times New Roman"/>
          <w:color w:val="666666"/>
          <w:sz w:val="28"/>
          <w:szCs w:val="28"/>
          <w:lang w:eastAsia="ru-RU"/>
        </w:rPr>
        <w:t xml:space="preserve">Методи    використання    цієї    форми    регулювання    економічних відносин залежать від конкретних </w:t>
      </w:r>
      <w:proofErr w:type="gramStart"/>
      <w:r w:rsidRPr="00D9524C">
        <w:rPr>
          <w:rFonts w:ascii="Times New Roman" w:eastAsia="Times New Roman" w:hAnsi="Times New Roman" w:cs="Times New Roman"/>
          <w:color w:val="666666"/>
          <w:sz w:val="28"/>
          <w:szCs w:val="28"/>
          <w:lang w:eastAsia="ru-RU"/>
        </w:rPr>
        <w:t>соц</w:t>
      </w:r>
      <w:proofErr w:type="gramEnd"/>
      <w:r w:rsidRPr="00D9524C">
        <w:rPr>
          <w:rFonts w:ascii="Times New Roman" w:eastAsia="Times New Roman" w:hAnsi="Times New Roman" w:cs="Times New Roman"/>
          <w:color w:val="666666"/>
          <w:sz w:val="28"/>
          <w:szCs w:val="28"/>
          <w:lang w:eastAsia="ru-RU"/>
        </w:rPr>
        <w:t>іально-економічних умов.</w:t>
      </w:r>
    </w:p>
    <w:p w:rsidR="00F9498D" w:rsidRPr="00D9524C" w:rsidRDefault="00F9498D">
      <w:pPr>
        <w:rPr>
          <w:rFonts w:ascii="Times New Roman" w:hAnsi="Times New Roman" w:cs="Times New Roman"/>
          <w:sz w:val="28"/>
          <w:szCs w:val="28"/>
        </w:rPr>
      </w:pPr>
    </w:p>
    <w:sectPr w:rsidR="00F9498D" w:rsidRPr="00D95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4C"/>
    <w:rsid w:val="00D9524C"/>
    <w:rsid w:val="00F9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2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5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4148">
      <w:bodyDiv w:val="1"/>
      <w:marLeft w:val="0"/>
      <w:marRight w:val="0"/>
      <w:marTop w:val="0"/>
      <w:marBottom w:val="0"/>
      <w:divBdr>
        <w:top w:val="none" w:sz="0" w:space="0" w:color="auto"/>
        <w:left w:val="none" w:sz="0" w:space="0" w:color="auto"/>
        <w:bottom w:val="none" w:sz="0" w:space="0" w:color="auto"/>
        <w:right w:val="none" w:sz="0" w:space="0" w:color="auto"/>
      </w:divBdr>
      <w:divsChild>
        <w:div w:id="1131510678">
          <w:marLeft w:val="0"/>
          <w:marRight w:val="0"/>
          <w:marTop w:val="0"/>
          <w:marBottom w:val="300"/>
          <w:divBdr>
            <w:top w:val="single" w:sz="48" w:space="11" w:color="675040"/>
            <w:left w:val="none" w:sz="0" w:space="0" w:color="auto"/>
            <w:bottom w:val="dashed" w:sz="6" w:space="11" w:color="675040"/>
            <w:right w:val="none" w:sz="0" w:space="0" w:color="auto"/>
          </w:divBdr>
        </w:div>
        <w:div w:id="509611837">
          <w:marLeft w:val="0"/>
          <w:marRight w:val="0"/>
          <w:marTop w:val="0"/>
          <w:marBottom w:val="300"/>
          <w:divBdr>
            <w:top w:val="none" w:sz="0" w:space="0" w:color="auto"/>
            <w:left w:val="none" w:sz="0" w:space="0" w:color="auto"/>
            <w:bottom w:val="dashed" w:sz="6" w:space="11" w:color="675040"/>
            <w:right w:val="none" w:sz="0" w:space="0" w:color="auto"/>
          </w:divBdr>
          <w:divsChild>
            <w:div w:id="394133959">
              <w:marLeft w:val="0"/>
              <w:marRight w:val="0"/>
              <w:marTop w:val="0"/>
              <w:marBottom w:val="0"/>
              <w:divBdr>
                <w:top w:val="none" w:sz="0" w:space="0" w:color="auto"/>
                <w:left w:val="none" w:sz="0" w:space="0" w:color="auto"/>
                <w:bottom w:val="none" w:sz="0" w:space="0" w:color="auto"/>
                <w:right w:val="none" w:sz="0" w:space="0" w:color="auto"/>
              </w:divBdr>
              <w:divsChild>
                <w:div w:id="711460792">
                  <w:marLeft w:val="0"/>
                  <w:marRight w:val="0"/>
                  <w:marTop w:val="0"/>
                  <w:marBottom w:val="0"/>
                  <w:divBdr>
                    <w:top w:val="none" w:sz="0" w:space="0" w:color="auto"/>
                    <w:left w:val="none" w:sz="0" w:space="0" w:color="auto"/>
                    <w:bottom w:val="none" w:sz="0" w:space="0" w:color="auto"/>
                    <w:right w:val="none" w:sz="0" w:space="0" w:color="auto"/>
                  </w:divBdr>
                </w:div>
              </w:divsChild>
            </w:div>
            <w:div w:id="915747983">
              <w:marLeft w:val="0"/>
              <w:marRight w:val="0"/>
              <w:marTop w:val="0"/>
              <w:marBottom w:val="0"/>
              <w:divBdr>
                <w:top w:val="none" w:sz="0" w:space="0" w:color="auto"/>
                <w:left w:val="none" w:sz="0" w:space="0" w:color="auto"/>
                <w:bottom w:val="none" w:sz="0" w:space="0" w:color="auto"/>
                <w:right w:val="none" w:sz="0" w:space="0" w:color="auto"/>
              </w:divBdr>
              <w:divsChild>
                <w:div w:id="1779568028">
                  <w:marLeft w:val="0"/>
                  <w:marRight w:val="0"/>
                  <w:marTop w:val="0"/>
                  <w:marBottom w:val="0"/>
                  <w:divBdr>
                    <w:top w:val="none" w:sz="0" w:space="0" w:color="auto"/>
                    <w:left w:val="none" w:sz="0" w:space="0" w:color="auto"/>
                    <w:bottom w:val="none" w:sz="0" w:space="0" w:color="auto"/>
                    <w:right w:val="none" w:sz="0" w:space="0" w:color="auto"/>
                  </w:divBdr>
                </w:div>
              </w:divsChild>
            </w:div>
            <w:div w:id="1518083588">
              <w:marLeft w:val="0"/>
              <w:marRight w:val="0"/>
              <w:marTop w:val="0"/>
              <w:marBottom w:val="0"/>
              <w:divBdr>
                <w:top w:val="none" w:sz="0" w:space="0" w:color="auto"/>
                <w:left w:val="none" w:sz="0" w:space="0" w:color="auto"/>
                <w:bottom w:val="none" w:sz="0" w:space="0" w:color="auto"/>
                <w:right w:val="none" w:sz="0" w:space="0" w:color="auto"/>
              </w:divBdr>
            </w:div>
            <w:div w:id="491214551">
              <w:marLeft w:val="0"/>
              <w:marRight w:val="0"/>
              <w:marTop w:val="0"/>
              <w:marBottom w:val="0"/>
              <w:divBdr>
                <w:top w:val="none" w:sz="0" w:space="0" w:color="auto"/>
                <w:left w:val="none" w:sz="0" w:space="0" w:color="auto"/>
                <w:bottom w:val="none" w:sz="0" w:space="0" w:color="auto"/>
                <w:right w:val="none" w:sz="0" w:space="0" w:color="auto"/>
              </w:divBdr>
              <w:divsChild>
                <w:div w:id="1876234836">
                  <w:marLeft w:val="0"/>
                  <w:marRight w:val="0"/>
                  <w:marTop w:val="0"/>
                  <w:marBottom w:val="0"/>
                  <w:divBdr>
                    <w:top w:val="none" w:sz="0" w:space="0" w:color="auto"/>
                    <w:left w:val="none" w:sz="0" w:space="0" w:color="auto"/>
                    <w:bottom w:val="none" w:sz="0" w:space="0" w:color="auto"/>
                    <w:right w:val="none" w:sz="0" w:space="0" w:color="auto"/>
                  </w:divBdr>
                </w:div>
                <w:div w:id="519970625">
                  <w:marLeft w:val="0"/>
                  <w:marRight w:val="0"/>
                  <w:marTop w:val="0"/>
                  <w:marBottom w:val="0"/>
                  <w:divBdr>
                    <w:top w:val="none" w:sz="0" w:space="0" w:color="auto"/>
                    <w:left w:val="none" w:sz="0" w:space="0" w:color="auto"/>
                    <w:bottom w:val="none" w:sz="0" w:space="0" w:color="auto"/>
                    <w:right w:val="none" w:sz="0" w:space="0" w:color="auto"/>
                  </w:divBdr>
                </w:div>
              </w:divsChild>
            </w:div>
            <w:div w:id="1877280176">
              <w:marLeft w:val="0"/>
              <w:marRight w:val="0"/>
              <w:marTop w:val="0"/>
              <w:marBottom w:val="0"/>
              <w:divBdr>
                <w:top w:val="none" w:sz="0" w:space="0" w:color="auto"/>
                <w:left w:val="none" w:sz="0" w:space="0" w:color="auto"/>
                <w:bottom w:val="none" w:sz="0" w:space="0" w:color="auto"/>
                <w:right w:val="none" w:sz="0" w:space="0" w:color="auto"/>
              </w:divBdr>
              <w:divsChild>
                <w:div w:id="1643729745">
                  <w:marLeft w:val="0"/>
                  <w:marRight w:val="0"/>
                  <w:marTop w:val="0"/>
                  <w:marBottom w:val="0"/>
                  <w:divBdr>
                    <w:top w:val="none" w:sz="0" w:space="0" w:color="auto"/>
                    <w:left w:val="none" w:sz="0" w:space="0" w:color="auto"/>
                    <w:bottom w:val="none" w:sz="0" w:space="0" w:color="auto"/>
                    <w:right w:val="none" w:sz="0" w:space="0" w:color="auto"/>
                  </w:divBdr>
                </w:div>
              </w:divsChild>
            </w:div>
            <w:div w:id="769010677">
              <w:marLeft w:val="0"/>
              <w:marRight w:val="0"/>
              <w:marTop w:val="0"/>
              <w:marBottom w:val="0"/>
              <w:divBdr>
                <w:top w:val="none" w:sz="0" w:space="0" w:color="auto"/>
                <w:left w:val="none" w:sz="0" w:space="0" w:color="auto"/>
                <w:bottom w:val="none" w:sz="0" w:space="0" w:color="auto"/>
                <w:right w:val="none" w:sz="0" w:space="0" w:color="auto"/>
              </w:divBdr>
            </w:div>
            <w:div w:id="1641618946">
              <w:marLeft w:val="0"/>
              <w:marRight w:val="0"/>
              <w:marTop w:val="0"/>
              <w:marBottom w:val="0"/>
              <w:divBdr>
                <w:top w:val="none" w:sz="0" w:space="0" w:color="auto"/>
                <w:left w:val="none" w:sz="0" w:space="0" w:color="auto"/>
                <w:bottom w:val="none" w:sz="0" w:space="0" w:color="auto"/>
                <w:right w:val="none" w:sz="0" w:space="0" w:color="auto"/>
              </w:divBdr>
            </w:div>
            <w:div w:id="738987443">
              <w:marLeft w:val="0"/>
              <w:marRight w:val="0"/>
              <w:marTop w:val="0"/>
              <w:marBottom w:val="0"/>
              <w:divBdr>
                <w:top w:val="none" w:sz="0" w:space="0" w:color="auto"/>
                <w:left w:val="none" w:sz="0" w:space="0" w:color="auto"/>
                <w:bottom w:val="none" w:sz="0" w:space="0" w:color="auto"/>
                <w:right w:val="none" w:sz="0" w:space="0" w:color="auto"/>
              </w:divBdr>
              <w:divsChild>
                <w:div w:id="446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2020-09-09T21:25:00Z</dcterms:created>
  <dcterms:modified xsi:type="dcterms:W3CDTF">2020-09-09T21:30:00Z</dcterms:modified>
</cp:coreProperties>
</file>