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43" w:rsidRDefault="00694643" w:rsidP="00694643">
      <w:pPr>
        <w:jc w:val="center"/>
        <w:rPr>
          <w:b/>
          <w:lang w:val="uk-UA"/>
        </w:rPr>
      </w:pPr>
    </w:p>
    <w:p w:rsidR="00694643" w:rsidRPr="00631133" w:rsidRDefault="00694643" w:rsidP="00694643">
      <w:pPr>
        <w:jc w:val="center"/>
        <w:rPr>
          <w:b/>
          <w:lang w:val="uk-UA"/>
        </w:rPr>
      </w:pPr>
      <w:r w:rsidRPr="00631133">
        <w:rPr>
          <w:b/>
        </w:rPr>
        <w:t>Конвективные пароперегреватели</w:t>
      </w:r>
    </w:p>
    <w:p w:rsidR="00694643" w:rsidRDefault="00694643" w:rsidP="00694643"/>
    <w:p w:rsidR="0043221E" w:rsidRDefault="00694643" w:rsidP="0043221E">
      <w:pPr>
        <w:spacing w:line="276" w:lineRule="auto"/>
        <w:ind w:firstLine="709"/>
        <w:jc w:val="both"/>
      </w:pPr>
      <w:r>
        <w:t xml:space="preserve">Конвективный пароперегреватель выполняют обычно из труб с внутренним диаметром 20-30 мм, образующих змеевики, вальцованные или приваренные к круглым коллекторам. Для промежуточных пароперегревателей диаметр труб 54 мм. </w:t>
      </w:r>
    </w:p>
    <w:p w:rsidR="0043221E" w:rsidRDefault="00694643" w:rsidP="0043221E">
      <w:pPr>
        <w:spacing w:line="276" w:lineRule="auto"/>
        <w:ind w:firstLine="709"/>
        <w:jc w:val="both"/>
      </w:pPr>
      <w:r>
        <w:t>В газ</w:t>
      </w:r>
      <w:r w:rsidR="0043221E">
        <w:t>о</w:t>
      </w:r>
      <w:r>
        <w:t xml:space="preserve">ходе змеевики пароперегревателя располагают вертикально или горизонтально. </w:t>
      </w:r>
    </w:p>
    <w:p w:rsidR="00CC0DBF" w:rsidRDefault="00694643" w:rsidP="0043221E">
      <w:pPr>
        <w:spacing w:line="276" w:lineRule="auto"/>
        <w:ind w:firstLine="709"/>
        <w:jc w:val="both"/>
      </w:pPr>
      <w:r>
        <w:t>Змеевики выполняют одинарными, сдвоенными и строенными.</w:t>
      </w:r>
    </w:p>
    <w:p w:rsidR="0043221E" w:rsidRDefault="00694643" w:rsidP="0043221E">
      <w:pPr>
        <w:spacing w:line="276" w:lineRule="auto"/>
        <w:ind w:firstLine="709"/>
        <w:jc w:val="both"/>
      </w:pPr>
      <w:r>
        <w:t>Скорость пара в трубах пароперегревателя выбирают по условиям температурного режима труб.</w:t>
      </w:r>
      <w:r w:rsidR="0043221E">
        <w:t xml:space="preserve"> </w:t>
      </w:r>
    </w:p>
    <w:p w:rsidR="0043221E" w:rsidRDefault="00694643" w:rsidP="0043221E">
      <w:pPr>
        <w:spacing w:line="276" w:lineRule="auto"/>
        <w:ind w:firstLine="709"/>
        <w:jc w:val="both"/>
      </w:pPr>
      <w:r>
        <w:t>Для надежный работы пароперегревателя, помимо обеспечения достаточной скорости потока пара и его равномерной температуры по параллельно включенным змеевикам, необходимо осуществить наиболее рациональную схему включения пароперегревателя по ходу потока продуктов сгорания.</w:t>
      </w:r>
      <w:r w:rsidR="0043221E">
        <w:t xml:space="preserve"> </w:t>
      </w:r>
    </w:p>
    <w:p w:rsidR="0043221E" w:rsidRDefault="00694643" w:rsidP="0043221E">
      <w:pPr>
        <w:spacing w:line="276" w:lineRule="auto"/>
        <w:ind w:firstLine="709"/>
        <w:jc w:val="both"/>
      </w:pPr>
      <w:r>
        <w:t>В зависимости от направления движения потоков пара и продуктов сгорания различают пароперегреватели</w:t>
      </w:r>
      <w:r w:rsidR="0043221E">
        <w:t xml:space="preserve"> (см. рис. 1):</w:t>
      </w:r>
    </w:p>
    <w:p w:rsidR="0043221E" w:rsidRDefault="0043221E" w:rsidP="0043221E">
      <w:pPr>
        <w:spacing w:line="276" w:lineRule="auto"/>
        <w:ind w:firstLine="709"/>
        <w:jc w:val="both"/>
      </w:pPr>
      <w:r>
        <w:t xml:space="preserve">- </w:t>
      </w:r>
      <w:r w:rsidR="00694643">
        <w:t>прямоточные</w:t>
      </w:r>
      <w:r>
        <w:t>;</w:t>
      </w:r>
      <w:r w:rsidR="00694643">
        <w:t xml:space="preserve"> </w:t>
      </w:r>
    </w:p>
    <w:p w:rsidR="0043221E" w:rsidRDefault="0043221E" w:rsidP="0043221E">
      <w:pPr>
        <w:spacing w:line="276" w:lineRule="auto"/>
        <w:ind w:firstLine="709"/>
        <w:jc w:val="both"/>
      </w:pPr>
      <w:r>
        <w:t xml:space="preserve">- </w:t>
      </w:r>
      <w:r w:rsidR="00694643">
        <w:t>противоточные</w:t>
      </w:r>
      <w:r>
        <w:t>;</w:t>
      </w:r>
      <w:r w:rsidR="00694643">
        <w:t xml:space="preserve"> </w:t>
      </w:r>
    </w:p>
    <w:p w:rsidR="0043221E" w:rsidRDefault="0043221E" w:rsidP="0043221E">
      <w:pPr>
        <w:spacing w:line="276" w:lineRule="auto"/>
        <w:ind w:firstLine="709"/>
        <w:jc w:val="both"/>
      </w:pPr>
      <w:r>
        <w:t xml:space="preserve">- </w:t>
      </w:r>
      <w:r w:rsidR="00694643">
        <w:t>со смешанным направлением потоков.</w:t>
      </w:r>
      <w:r>
        <w:t xml:space="preserve"> </w:t>
      </w:r>
    </w:p>
    <w:p w:rsidR="0043221E" w:rsidRPr="003B12C2" w:rsidRDefault="0043221E" w:rsidP="0043221E">
      <w:pPr>
        <w:spacing w:line="276" w:lineRule="auto"/>
        <w:ind w:firstLine="709"/>
        <w:jc w:val="both"/>
        <w:rPr>
          <w:sz w:val="16"/>
          <w:szCs w:val="16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3221E" w:rsidTr="0052539A">
        <w:tc>
          <w:tcPr>
            <w:tcW w:w="9356" w:type="dxa"/>
            <w:vAlign w:val="center"/>
          </w:tcPr>
          <w:p w:rsidR="0043221E" w:rsidRDefault="0043221E" w:rsidP="0043221E">
            <w:pPr>
              <w:spacing w:line="276" w:lineRule="auto"/>
              <w:jc w:val="center"/>
            </w:pPr>
            <w:r w:rsidRPr="0043221E">
              <w:rPr>
                <w:noProof/>
              </w:rPr>
              <w:drawing>
                <wp:inline distT="0" distB="0" distL="0" distR="0">
                  <wp:extent cx="4648008" cy="2169041"/>
                  <wp:effectExtent l="19050" t="0" r="192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1285" t="7234" r="13085" b="5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008" cy="2169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21E" w:rsidTr="0052539A">
        <w:tc>
          <w:tcPr>
            <w:tcW w:w="9356" w:type="dxa"/>
          </w:tcPr>
          <w:p w:rsidR="0052539A" w:rsidRDefault="0052539A" w:rsidP="0052539A">
            <w:pPr>
              <w:spacing w:line="276" w:lineRule="auto"/>
              <w:ind w:firstLine="743"/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Pr="00545BFA">
              <w:rPr>
                <w:lang w:val="uk-UA"/>
              </w:rPr>
              <w:t xml:space="preserve"> - </w:t>
            </w:r>
            <w:r w:rsidRPr="009B3F71">
              <w:t>противоточное</w:t>
            </w:r>
            <w:r w:rsidRPr="00545BFA">
              <w:rPr>
                <w:lang w:val="uk-UA"/>
              </w:rPr>
              <w:t xml:space="preserve">; </w:t>
            </w:r>
            <w:proofErr w:type="spellStart"/>
            <w:r w:rsidRPr="009B3F71">
              <w:t>б-прямоточное</w:t>
            </w:r>
            <w:proofErr w:type="spellEnd"/>
            <w:r w:rsidRPr="00545BFA">
              <w:rPr>
                <w:lang w:val="uk-UA"/>
              </w:rPr>
              <w:t xml:space="preserve">; </w:t>
            </w:r>
            <w:r>
              <w:rPr>
                <w:lang w:val="uk-UA"/>
              </w:rPr>
              <w:t>в  и</w:t>
            </w:r>
            <w:r w:rsidRPr="00545BFA">
              <w:rPr>
                <w:lang w:val="uk-UA"/>
              </w:rPr>
              <w:t xml:space="preserve"> г </w:t>
            </w:r>
            <w:r>
              <w:rPr>
                <w:lang w:val="uk-UA"/>
              </w:rPr>
              <w:t>–</w:t>
            </w:r>
            <w:r w:rsidRPr="00545BFA">
              <w:rPr>
                <w:lang w:val="uk-UA"/>
              </w:rPr>
              <w:t xml:space="preserve"> </w:t>
            </w:r>
            <w:r w:rsidRPr="009B3F71">
              <w:t>смешанное</w:t>
            </w:r>
            <w:r>
              <w:rPr>
                <w:lang w:val="uk-UA"/>
              </w:rPr>
              <w:t>.</w:t>
            </w:r>
          </w:p>
          <w:p w:rsidR="0052539A" w:rsidRPr="003B12C2" w:rsidRDefault="0052539A" w:rsidP="0052539A">
            <w:pPr>
              <w:spacing w:line="276" w:lineRule="auto"/>
              <w:ind w:firstLine="743"/>
              <w:rPr>
                <w:sz w:val="16"/>
                <w:szCs w:val="16"/>
                <w:lang w:val="uk-UA"/>
              </w:rPr>
            </w:pPr>
          </w:p>
          <w:p w:rsidR="0043221E" w:rsidRPr="0043221E" w:rsidRDefault="0043221E" w:rsidP="0052539A">
            <w:pPr>
              <w:spacing w:line="276" w:lineRule="auto"/>
              <w:ind w:firstLine="743"/>
              <w:rPr>
                <w:lang w:val="uk-UA"/>
              </w:rPr>
            </w:pPr>
            <w:r>
              <w:rPr>
                <w:lang w:val="uk-UA"/>
              </w:rPr>
              <w:t>Рисунок</w:t>
            </w:r>
            <w:r w:rsidRPr="00545BFA">
              <w:rPr>
                <w:lang w:val="uk-UA"/>
              </w:rPr>
              <w:t xml:space="preserve"> </w:t>
            </w:r>
            <w:r w:rsidR="0052539A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="0052539A">
              <w:rPr>
                <w:lang w:val="uk-UA"/>
              </w:rPr>
              <w:t xml:space="preserve">- </w:t>
            </w:r>
            <w:r w:rsidR="0052539A" w:rsidRPr="0052539A">
              <w:t>Схемы</w:t>
            </w:r>
            <w:r w:rsidR="0052539A">
              <w:rPr>
                <w:lang w:val="uk-UA"/>
              </w:rPr>
              <w:t xml:space="preserve"> </w:t>
            </w:r>
            <w:r w:rsidR="0052539A" w:rsidRPr="0052539A">
              <w:t>движения</w:t>
            </w:r>
            <w:r w:rsidR="0052539A">
              <w:rPr>
                <w:lang w:val="uk-UA"/>
              </w:rPr>
              <w:t xml:space="preserve"> пара и </w:t>
            </w:r>
            <w:r w:rsidR="0052539A" w:rsidRPr="0052539A">
              <w:t>продуктов</w:t>
            </w:r>
            <w:r w:rsidR="0052539A">
              <w:rPr>
                <w:lang w:val="uk-UA"/>
              </w:rPr>
              <w:t xml:space="preserve"> </w:t>
            </w:r>
            <w:r w:rsidR="0052539A" w:rsidRPr="0052539A">
              <w:t>сгорания</w:t>
            </w:r>
            <w:r w:rsidR="0052539A">
              <w:t xml:space="preserve"> в конвективных пароперегревателях</w:t>
            </w:r>
          </w:p>
        </w:tc>
      </w:tr>
    </w:tbl>
    <w:p w:rsidR="0043221E" w:rsidRDefault="0043221E" w:rsidP="0043221E">
      <w:pPr>
        <w:spacing w:line="276" w:lineRule="auto"/>
        <w:ind w:firstLine="709"/>
        <w:jc w:val="both"/>
      </w:pPr>
    </w:p>
    <w:p w:rsidR="0052539A" w:rsidRDefault="00694643" w:rsidP="0043221E">
      <w:pPr>
        <w:spacing w:line="276" w:lineRule="auto"/>
        <w:ind w:firstLine="709"/>
        <w:jc w:val="both"/>
      </w:pPr>
      <w:r>
        <w:t>В противоточном пароперегревателе достигается наибольший температурный напор между продуктами сгорания и паром, что уменьшает необходимую поверхность нагрева пароперегревателя</w:t>
      </w:r>
      <w:r w:rsidR="0052539A">
        <w:t>.</w:t>
      </w:r>
      <w:r>
        <w:t xml:space="preserve"> </w:t>
      </w:r>
    </w:p>
    <w:p w:rsidR="0052539A" w:rsidRDefault="00694643" w:rsidP="0043221E">
      <w:pPr>
        <w:spacing w:line="276" w:lineRule="auto"/>
        <w:ind w:firstLine="709"/>
        <w:jc w:val="both"/>
      </w:pPr>
      <w:r>
        <w:lastRenderedPageBreak/>
        <w:t>При прямоточном пароперегревателе температурный напор меньше, чем про противоточном, однако условия работы металла труб лучше</w:t>
      </w:r>
      <w:r w:rsidR="0052539A">
        <w:t>.</w:t>
      </w:r>
    </w:p>
    <w:p w:rsidR="0052539A" w:rsidRDefault="00694643" w:rsidP="0043221E">
      <w:pPr>
        <w:spacing w:line="276" w:lineRule="auto"/>
        <w:ind w:firstLine="709"/>
        <w:jc w:val="both"/>
      </w:pPr>
      <w:r>
        <w:t>Оптимальной является смешанная схема включения пароперегревателя, при которой большая и первая по ходу пара часть перегревателя выполняется противоточной, а завершение перегрева пара происходит во второй его части при параллельном токе</w:t>
      </w:r>
      <w:r w:rsidR="0052539A">
        <w:t xml:space="preserve">. </w:t>
      </w:r>
    </w:p>
    <w:p w:rsidR="003B12C2" w:rsidRDefault="00694643" w:rsidP="0043221E">
      <w:pPr>
        <w:spacing w:line="276" w:lineRule="auto"/>
        <w:ind w:firstLine="709"/>
        <w:jc w:val="both"/>
      </w:pPr>
      <w:r>
        <w:t xml:space="preserve">Соотношение противоточной и прямоточной частей пароперегревателя выбирается из условия одинаковых температур металла в начале и конце змеевика прямоточной части пароперегревателя. </w:t>
      </w:r>
    </w:p>
    <w:p w:rsidR="00CC0DBF" w:rsidRDefault="00694643" w:rsidP="0043221E">
      <w:pPr>
        <w:spacing w:line="276" w:lineRule="auto"/>
        <w:ind w:firstLine="709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Первичный конвективный пароперегреватель устанавливают в горизонтальном газ</w:t>
      </w:r>
      <w:r w:rsidR="00CC0DBF">
        <w:rPr>
          <w:color w:val="222222"/>
          <w:shd w:val="clear" w:color="auto" w:fill="FFFFFF"/>
        </w:rPr>
        <w:t>о</w:t>
      </w:r>
      <w:r>
        <w:rPr>
          <w:color w:val="222222"/>
          <w:shd w:val="clear" w:color="auto" w:fill="FFFFFF"/>
        </w:rPr>
        <w:t>ходе между топкой и конвективной шахтой при температуре продуктов сгорания перед ним 900-1000</w:t>
      </w:r>
      <w:r w:rsidRPr="0064224B">
        <w:rPr>
          <w:color w:val="222222"/>
          <w:shd w:val="clear" w:color="auto" w:fill="FFFFFF"/>
        </w:rPr>
        <w:t>°С</w:t>
      </w:r>
      <w:r>
        <w:rPr>
          <w:color w:val="222222"/>
          <w:shd w:val="clear" w:color="auto" w:fill="FFFFFF"/>
        </w:rPr>
        <w:t xml:space="preserve">. </w:t>
      </w:r>
    </w:p>
    <w:p w:rsidR="00CC0DBF" w:rsidRDefault="00694643" w:rsidP="0043221E">
      <w:pPr>
        <w:spacing w:line="276" w:lineRule="auto"/>
        <w:ind w:firstLine="709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Пароперегреватель для промежуточного перегрева пара выполняют из горизонтальных змеевиков, расположенных в опускной конвективной шахте, причем начальная температура продуктов сгорания перед ним должна быть не выше 850</w:t>
      </w:r>
      <w:r w:rsidRPr="00893B23">
        <w:rPr>
          <w:color w:val="222222"/>
          <w:shd w:val="clear" w:color="auto" w:fill="FFFFFF"/>
        </w:rPr>
        <w:t>°С</w:t>
      </w:r>
      <w:r>
        <w:rPr>
          <w:color w:val="222222"/>
          <w:shd w:val="clear" w:color="auto" w:fill="FFFFFF"/>
        </w:rPr>
        <w:t>.</w:t>
      </w:r>
      <w:r w:rsidR="00CC0DBF">
        <w:rPr>
          <w:color w:val="222222"/>
          <w:shd w:val="clear" w:color="auto" w:fill="FFFFFF"/>
        </w:rPr>
        <w:t xml:space="preserve"> </w:t>
      </w:r>
    </w:p>
    <w:p w:rsidR="003B12C2" w:rsidRDefault="001C51D3" w:rsidP="003B12C2">
      <w:pPr>
        <w:spacing w:line="276" w:lineRule="auto"/>
        <w:ind w:firstLine="709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На рисунке 2 показана схема </w:t>
      </w:r>
      <w:r w:rsidR="003B12C2">
        <w:rPr>
          <w:color w:val="222222"/>
          <w:shd w:val="clear" w:color="auto" w:fill="FFFFFF"/>
        </w:rPr>
        <w:t xml:space="preserve">установки и крепления </w:t>
      </w:r>
      <w:r>
        <w:rPr>
          <w:color w:val="222222"/>
          <w:shd w:val="clear" w:color="auto" w:fill="FFFFFF"/>
        </w:rPr>
        <w:t xml:space="preserve">пароперегревателя с вертикальными змеевиками. </w:t>
      </w:r>
      <w:r w:rsidR="003B12C2">
        <w:rPr>
          <w:color w:val="222222"/>
          <w:shd w:val="clear" w:color="auto" w:fill="FFFFFF"/>
        </w:rPr>
        <w:t>Расположение змеевиков в плоскости, совпадающей с направлением движения продуктов сгорания, обеспечивает одинаковый обогрев всех змеевиков при снижении температуры газов по глубине газохода.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6"/>
        <w:gridCol w:w="4075"/>
      </w:tblGrid>
      <w:tr w:rsidR="003B12C2" w:rsidTr="005878B8">
        <w:tc>
          <w:tcPr>
            <w:tcW w:w="5496" w:type="dxa"/>
            <w:vAlign w:val="center"/>
          </w:tcPr>
          <w:p w:rsidR="003B12C2" w:rsidRDefault="003B12C2" w:rsidP="005878B8">
            <w:pPr>
              <w:spacing w:line="276" w:lineRule="auto"/>
              <w:jc w:val="center"/>
              <w:rPr>
                <w:color w:val="222222"/>
                <w:shd w:val="clear" w:color="auto" w:fill="FFFFFF"/>
              </w:rPr>
            </w:pPr>
            <w:r w:rsidRPr="003B12C2">
              <w:rPr>
                <w:noProof/>
                <w:color w:val="222222"/>
                <w:shd w:val="clear" w:color="auto" w:fill="FFFFFF"/>
              </w:rPr>
              <w:drawing>
                <wp:inline distT="0" distB="0" distL="0" distR="0">
                  <wp:extent cx="2862373" cy="2690037"/>
                  <wp:effectExtent l="19050" t="0" r="0" b="0"/>
                  <wp:docPr id="4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0000" contrast="1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55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373" cy="269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5878B8" w:rsidRDefault="005878B8" w:rsidP="003B12C2">
            <w:pPr>
              <w:spacing w:line="276" w:lineRule="auto"/>
              <w:ind w:firstLine="458"/>
              <w:rPr>
                <w:color w:val="222222"/>
                <w:shd w:val="clear" w:color="auto" w:fill="FFFFFF"/>
              </w:rPr>
            </w:pPr>
            <w:r>
              <w:rPr>
                <w:rStyle w:val="jlqj4b"/>
              </w:rPr>
              <w:t>1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змеевики,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2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подвесные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планки, 3 -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верхние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изгибы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труб;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4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потолочные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трубы;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5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r>
              <w:rPr>
                <w:rStyle w:val="viiyi"/>
              </w:rPr>
              <w:t xml:space="preserve"> </w:t>
            </w:r>
            <w:proofErr w:type="spellStart"/>
            <w:r>
              <w:rPr>
                <w:rStyle w:val="jlqj4b"/>
              </w:rPr>
              <w:t>дистанционирующие</w:t>
            </w:r>
            <w:proofErr w:type="spellEnd"/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 xml:space="preserve">гребенки. </w:t>
            </w:r>
          </w:p>
          <w:p w:rsidR="005878B8" w:rsidRDefault="005878B8" w:rsidP="003B12C2">
            <w:pPr>
              <w:spacing w:line="276" w:lineRule="auto"/>
              <w:ind w:firstLine="458"/>
              <w:rPr>
                <w:color w:val="222222"/>
                <w:shd w:val="clear" w:color="auto" w:fill="FFFFFF"/>
              </w:rPr>
            </w:pPr>
          </w:p>
          <w:p w:rsidR="003B12C2" w:rsidRDefault="003B12C2" w:rsidP="003B12C2">
            <w:pPr>
              <w:spacing w:line="276" w:lineRule="auto"/>
              <w:ind w:firstLine="458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Рисунок 2 – установка </w:t>
            </w:r>
          </w:p>
          <w:p w:rsidR="003B12C2" w:rsidRDefault="003B12C2" w:rsidP="003B12C2">
            <w:pPr>
              <w:spacing w:line="276" w:lineRule="auto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и крепление вертикального конвективного </w:t>
            </w:r>
            <w:proofErr w:type="spellStart"/>
            <w:r>
              <w:rPr>
                <w:color w:val="222222"/>
                <w:shd w:val="clear" w:color="auto" w:fill="FFFFFF"/>
              </w:rPr>
              <w:t>пароперегре-вателя</w:t>
            </w:r>
            <w:proofErr w:type="spellEnd"/>
          </w:p>
        </w:tc>
      </w:tr>
    </w:tbl>
    <w:p w:rsidR="003B12C2" w:rsidRDefault="005878B8" w:rsidP="0043221E">
      <w:pPr>
        <w:spacing w:line="276" w:lineRule="auto"/>
        <w:ind w:firstLine="709"/>
        <w:jc w:val="both"/>
        <w:rPr>
          <w:color w:val="222222"/>
          <w:shd w:val="clear" w:color="auto" w:fill="FFFFFF"/>
        </w:rPr>
      </w:pPr>
      <w:r>
        <w:rPr>
          <w:rStyle w:val="jlqj4b"/>
        </w:rPr>
        <w:t>Вертикальные</w:t>
      </w:r>
      <w:r>
        <w:rPr>
          <w:rStyle w:val="viiyi"/>
        </w:rPr>
        <w:t xml:space="preserve"> </w:t>
      </w:r>
      <w:r>
        <w:rPr>
          <w:rStyle w:val="jlqj4b"/>
        </w:rPr>
        <w:t>змеевики</w:t>
      </w:r>
      <w:r>
        <w:rPr>
          <w:rStyle w:val="viiyi"/>
        </w:rPr>
        <w:t xml:space="preserve"> </w:t>
      </w:r>
      <w:r>
        <w:rPr>
          <w:rStyle w:val="jlqj4b"/>
        </w:rPr>
        <w:t>подвешены</w:t>
      </w:r>
      <w:r>
        <w:rPr>
          <w:rStyle w:val="viiyi"/>
        </w:rPr>
        <w:t xml:space="preserve"> </w:t>
      </w:r>
      <w:r>
        <w:rPr>
          <w:rStyle w:val="jlqj4b"/>
        </w:rPr>
        <w:t>к каркасу</w:t>
      </w:r>
      <w:r>
        <w:rPr>
          <w:rStyle w:val="viiyi"/>
        </w:rPr>
        <w:t xml:space="preserve"> </w:t>
      </w:r>
      <w:r>
        <w:rPr>
          <w:rStyle w:val="jlqj4b"/>
        </w:rPr>
        <w:t>котла</w:t>
      </w:r>
      <w:r>
        <w:rPr>
          <w:rStyle w:val="viiyi"/>
        </w:rPr>
        <w:t xml:space="preserve"> за </w:t>
      </w:r>
      <w:r>
        <w:rPr>
          <w:rStyle w:val="jlqj4b"/>
        </w:rPr>
        <w:t>концы</w:t>
      </w:r>
      <w:r>
        <w:rPr>
          <w:rStyle w:val="viiyi"/>
        </w:rPr>
        <w:t xml:space="preserve"> </w:t>
      </w:r>
      <w:r>
        <w:rPr>
          <w:rStyle w:val="jlqj4b"/>
        </w:rPr>
        <w:t>верхних</w:t>
      </w:r>
      <w:r>
        <w:rPr>
          <w:rStyle w:val="viiyi"/>
        </w:rPr>
        <w:t xml:space="preserve"> </w:t>
      </w:r>
      <w:r>
        <w:rPr>
          <w:rStyle w:val="jlqj4b"/>
        </w:rPr>
        <w:t>петель,</w:t>
      </w:r>
      <w:r>
        <w:rPr>
          <w:rStyle w:val="viiyi"/>
        </w:rPr>
        <w:t xml:space="preserve"> </w:t>
      </w:r>
      <w:r>
        <w:rPr>
          <w:rStyle w:val="jlqj4b"/>
        </w:rPr>
        <w:t>вынесенных</w:t>
      </w:r>
      <w:r>
        <w:rPr>
          <w:rStyle w:val="viiyi"/>
        </w:rPr>
        <w:t xml:space="preserve"> </w:t>
      </w:r>
      <w:r>
        <w:rPr>
          <w:rStyle w:val="jlqj4b"/>
        </w:rPr>
        <w:t>из зоны</w:t>
      </w:r>
      <w:r>
        <w:rPr>
          <w:rStyle w:val="viiyi"/>
        </w:rPr>
        <w:t xml:space="preserve"> </w:t>
      </w:r>
      <w:r>
        <w:rPr>
          <w:rStyle w:val="jlqj4b"/>
        </w:rPr>
        <w:t>обогрева.</w:t>
      </w:r>
      <w:r>
        <w:rPr>
          <w:rStyle w:val="viiyi"/>
        </w:rPr>
        <w:t xml:space="preserve"> </w:t>
      </w:r>
      <w:r>
        <w:rPr>
          <w:rStyle w:val="jlqj4b"/>
        </w:rPr>
        <w:t>Подвеска</w:t>
      </w:r>
      <w:r>
        <w:rPr>
          <w:rStyle w:val="viiyi"/>
        </w:rPr>
        <w:t xml:space="preserve"> </w:t>
      </w:r>
      <w:r>
        <w:rPr>
          <w:rStyle w:val="jlqj4b"/>
        </w:rPr>
        <w:t>змеевиков</w:t>
      </w:r>
      <w:r>
        <w:rPr>
          <w:rStyle w:val="viiyi"/>
        </w:rPr>
        <w:t xml:space="preserve"> </w:t>
      </w:r>
      <w:r>
        <w:rPr>
          <w:rStyle w:val="jlqj4b"/>
        </w:rPr>
        <w:t>осуществляется</w:t>
      </w:r>
      <w:r>
        <w:rPr>
          <w:rStyle w:val="viiyi"/>
        </w:rPr>
        <w:t xml:space="preserve"> </w:t>
      </w:r>
      <w:r>
        <w:rPr>
          <w:rStyle w:val="jlqj4b"/>
        </w:rPr>
        <w:t>с помощью</w:t>
      </w:r>
      <w:r>
        <w:rPr>
          <w:rStyle w:val="viiyi"/>
        </w:rPr>
        <w:t xml:space="preserve"> </w:t>
      </w:r>
      <w:r>
        <w:rPr>
          <w:rStyle w:val="jlqj4b"/>
        </w:rPr>
        <w:t>хомутов,</w:t>
      </w:r>
      <w:r>
        <w:rPr>
          <w:rStyle w:val="viiyi"/>
        </w:rPr>
        <w:t xml:space="preserve"> </w:t>
      </w:r>
      <w:r>
        <w:rPr>
          <w:rStyle w:val="jlqj4b"/>
        </w:rPr>
        <w:t>охватывающих</w:t>
      </w:r>
      <w:r>
        <w:rPr>
          <w:rStyle w:val="viiyi"/>
        </w:rPr>
        <w:t xml:space="preserve"> </w:t>
      </w:r>
      <w:r>
        <w:rPr>
          <w:rStyle w:val="jlqj4b"/>
        </w:rPr>
        <w:t>трубки</w:t>
      </w:r>
      <w:r>
        <w:rPr>
          <w:rStyle w:val="viiyi"/>
        </w:rPr>
        <w:t xml:space="preserve"> </w:t>
      </w:r>
      <w:r>
        <w:rPr>
          <w:rStyle w:val="jlqj4b"/>
        </w:rPr>
        <w:t>и</w:t>
      </w:r>
      <w:r>
        <w:rPr>
          <w:rStyle w:val="viiyi"/>
        </w:rPr>
        <w:t xml:space="preserve"> </w:t>
      </w:r>
      <w:r>
        <w:rPr>
          <w:rStyle w:val="jlqj4b"/>
        </w:rPr>
        <w:t>подвешенных</w:t>
      </w:r>
      <w:r>
        <w:rPr>
          <w:rStyle w:val="viiyi"/>
        </w:rPr>
        <w:t xml:space="preserve"> </w:t>
      </w:r>
      <w:r>
        <w:rPr>
          <w:rStyle w:val="jlqj4b"/>
        </w:rPr>
        <w:t>к крючку,</w:t>
      </w:r>
      <w:r>
        <w:rPr>
          <w:rStyle w:val="viiyi"/>
        </w:rPr>
        <w:t xml:space="preserve"> </w:t>
      </w:r>
      <w:r>
        <w:rPr>
          <w:rStyle w:val="jlqj4b"/>
        </w:rPr>
        <w:t>укрепленного</w:t>
      </w:r>
      <w:r>
        <w:rPr>
          <w:rStyle w:val="viiyi"/>
        </w:rPr>
        <w:t xml:space="preserve"> </w:t>
      </w:r>
      <w:r>
        <w:rPr>
          <w:rStyle w:val="jlqj4b"/>
        </w:rPr>
        <w:t>на балке</w:t>
      </w:r>
      <w:r>
        <w:rPr>
          <w:rStyle w:val="viiyi"/>
        </w:rPr>
        <w:t xml:space="preserve"> </w:t>
      </w:r>
      <w:r>
        <w:rPr>
          <w:rStyle w:val="jlqj4b"/>
        </w:rPr>
        <w:t>каркаса.</w:t>
      </w:r>
      <w:r>
        <w:rPr>
          <w:rStyle w:val="viiyi"/>
        </w:rPr>
        <w:t xml:space="preserve"> </w:t>
      </w:r>
      <w:r>
        <w:rPr>
          <w:rStyle w:val="jlqj4b"/>
        </w:rPr>
        <w:t>Для</w:t>
      </w:r>
      <w:r>
        <w:rPr>
          <w:rStyle w:val="viiyi"/>
        </w:rPr>
        <w:t xml:space="preserve"> </w:t>
      </w:r>
      <w:r>
        <w:rPr>
          <w:rStyle w:val="jlqj4b"/>
        </w:rPr>
        <w:t>обеспечения</w:t>
      </w:r>
      <w:r>
        <w:rPr>
          <w:rStyle w:val="viiyi"/>
        </w:rPr>
        <w:t xml:space="preserve"> </w:t>
      </w:r>
      <w:r>
        <w:rPr>
          <w:rStyle w:val="jlqj4b"/>
        </w:rPr>
        <w:t>соответствующего расстояния</w:t>
      </w:r>
      <w:r>
        <w:rPr>
          <w:rStyle w:val="viiyi"/>
        </w:rPr>
        <w:t xml:space="preserve"> </w:t>
      </w:r>
      <w:r>
        <w:rPr>
          <w:rStyle w:val="jlqj4b"/>
        </w:rPr>
        <w:t>между</w:t>
      </w:r>
      <w:r>
        <w:rPr>
          <w:rStyle w:val="viiyi"/>
        </w:rPr>
        <w:t xml:space="preserve"> </w:t>
      </w:r>
      <w:r>
        <w:rPr>
          <w:rStyle w:val="jlqj4b"/>
        </w:rPr>
        <w:t>змеевиками</w:t>
      </w:r>
      <w:r>
        <w:rPr>
          <w:rStyle w:val="viiyi"/>
        </w:rPr>
        <w:t xml:space="preserve"> </w:t>
      </w:r>
      <w:r>
        <w:rPr>
          <w:rStyle w:val="jlqj4b"/>
        </w:rPr>
        <w:t>на нижние</w:t>
      </w:r>
      <w:r>
        <w:rPr>
          <w:rStyle w:val="viiyi"/>
        </w:rPr>
        <w:t xml:space="preserve"> </w:t>
      </w:r>
      <w:r>
        <w:rPr>
          <w:rStyle w:val="jlqj4b"/>
        </w:rPr>
        <w:t>петли</w:t>
      </w:r>
      <w:r>
        <w:rPr>
          <w:rStyle w:val="viiyi"/>
        </w:rPr>
        <w:t xml:space="preserve"> </w:t>
      </w:r>
      <w:r>
        <w:rPr>
          <w:rStyle w:val="jlqj4b"/>
        </w:rPr>
        <w:t>змеевиков</w:t>
      </w:r>
      <w:r>
        <w:rPr>
          <w:rStyle w:val="viiyi"/>
        </w:rPr>
        <w:t xml:space="preserve"> </w:t>
      </w:r>
      <w:r>
        <w:rPr>
          <w:rStyle w:val="jlqj4b"/>
        </w:rPr>
        <w:t>заключают</w:t>
      </w:r>
      <w:r>
        <w:rPr>
          <w:rStyle w:val="viiyi"/>
        </w:rPr>
        <w:t xml:space="preserve"> </w:t>
      </w:r>
      <w:proofErr w:type="spellStart"/>
      <w:r>
        <w:rPr>
          <w:rStyle w:val="jlqj4b"/>
        </w:rPr>
        <w:t>дистанционирующие</w:t>
      </w:r>
      <w:proofErr w:type="spellEnd"/>
      <w:r>
        <w:rPr>
          <w:rStyle w:val="viiyi"/>
        </w:rPr>
        <w:t xml:space="preserve"> </w:t>
      </w:r>
      <w:r>
        <w:rPr>
          <w:rStyle w:val="jlqj4b"/>
        </w:rPr>
        <w:t>гребенки.</w:t>
      </w:r>
      <w:r>
        <w:rPr>
          <w:rStyle w:val="viiyi"/>
        </w:rPr>
        <w:t xml:space="preserve"> </w:t>
      </w:r>
    </w:p>
    <w:p w:rsidR="007671D6" w:rsidRDefault="007671D6" w:rsidP="003B12C2">
      <w:pPr>
        <w:tabs>
          <w:tab w:val="left" w:pos="3686"/>
        </w:tabs>
        <w:spacing w:line="276" w:lineRule="auto"/>
        <w:ind w:firstLine="709"/>
        <w:jc w:val="both"/>
        <w:rPr>
          <w:color w:val="222222"/>
          <w:shd w:val="clear" w:color="auto" w:fill="FFFFFF"/>
        </w:rPr>
      </w:pPr>
      <w:r>
        <w:rPr>
          <w:rStyle w:val="jlqj4b"/>
        </w:rPr>
        <w:lastRenderedPageBreak/>
        <w:t>На</w:t>
      </w:r>
      <w:r>
        <w:rPr>
          <w:rStyle w:val="viiyi"/>
        </w:rPr>
        <w:t xml:space="preserve"> </w:t>
      </w:r>
      <w:r>
        <w:rPr>
          <w:rStyle w:val="jlqj4b"/>
        </w:rPr>
        <w:t>рисунке</w:t>
      </w:r>
      <w:r>
        <w:rPr>
          <w:rStyle w:val="viiyi"/>
        </w:rPr>
        <w:t xml:space="preserve"> </w:t>
      </w:r>
      <w:r>
        <w:rPr>
          <w:rStyle w:val="jlqj4b"/>
        </w:rPr>
        <w:t>3 показана</w:t>
      </w:r>
      <w:r>
        <w:rPr>
          <w:rStyle w:val="viiyi"/>
        </w:rPr>
        <w:t xml:space="preserve"> </w:t>
      </w:r>
      <w:r>
        <w:rPr>
          <w:rStyle w:val="jlqj4b"/>
        </w:rPr>
        <w:t>схема</w:t>
      </w:r>
      <w:r>
        <w:rPr>
          <w:rStyle w:val="viiyi"/>
        </w:rPr>
        <w:t xml:space="preserve"> </w:t>
      </w:r>
      <w:r>
        <w:rPr>
          <w:rStyle w:val="jlqj4b"/>
        </w:rPr>
        <w:t>пароперегревателя</w:t>
      </w:r>
      <w:r>
        <w:rPr>
          <w:rStyle w:val="viiyi"/>
        </w:rPr>
        <w:t xml:space="preserve"> </w:t>
      </w:r>
      <w:r>
        <w:rPr>
          <w:rStyle w:val="jlqj4b"/>
        </w:rPr>
        <w:t>с горизонтальным</w:t>
      </w:r>
      <w:r>
        <w:rPr>
          <w:rStyle w:val="viiyi"/>
        </w:rPr>
        <w:t xml:space="preserve"> </w:t>
      </w:r>
      <w:r>
        <w:rPr>
          <w:rStyle w:val="jlqj4b"/>
        </w:rPr>
        <w:t>змеевиками,</w:t>
      </w:r>
      <w:r>
        <w:rPr>
          <w:rStyle w:val="viiyi"/>
        </w:rPr>
        <w:t xml:space="preserve"> </w:t>
      </w:r>
      <w:r>
        <w:rPr>
          <w:rStyle w:val="jlqj4b"/>
        </w:rPr>
        <w:t>ориентированными</w:t>
      </w:r>
      <w:r>
        <w:rPr>
          <w:rStyle w:val="viiyi"/>
        </w:rPr>
        <w:t xml:space="preserve"> </w:t>
      </w:r>
      <w:r>
        <w:rPr>
          <w:rStyle w:val="jlqj4b"/>
        </w:rPr>
        <w:t>для</w:t>
      </w:r>
      <w:r>
        <w:rPr>
          <w:rStyle w:val="viiyi"/>
        </w:rPr>
        <w:t xml:space="preserve"> </w:t>
      </w:r>
      <w:r>
        <w:rPr>
          <w:rStyle w:val="jlqj4b"/>
        </w:rPr>
        <w:t>обеспечения</w:t>
      </w:r>
      <w:r>
        <w:rPr>
          <w:rStyle w:val="viiyi"/>
        </w:rPr>
        <w:t xml:space="preserve"> </w:t>
      </w:r>
      <w:r>
        <w:rPr>
          <w:rStyle w:val="jlqj4b"/>
        </w:rPr>
        <w:t>равномерного</w:t>
      </w:r>
      <w:r>
        <w:rPr>
          <w:rStyle w:val="viiyi"/>
        </w:rPr>
        <w:t xml:space="preserve"> </w:t>
      </w:r>
      <w:r>
        <w:rPr>
          <w:rStyle w:val="jlqj4b"/>
        </w:rPr>
        <w:t>их</w:t>
      </w:r>
      <w:r>
        <w:rPr>
          <w:rStyle w:val="viiyi"/>
        </w:rPr>
        <w:t xml:space="preserve"> </w:t>
      </w:r>
      <w:r>
        <w:rPr>
          <w:rStyle w:val="jlqj4b"/>
        </w:rPr>
        <w:t>обогрева</w:t>
      </w:r>
      <w:r>
        <w:rPr>
          <w:rStyle w:val="viiyi"/>
        </w:rPr>
        <w:t xml:space="preserve"> </w:t>
      </w:r>
      <w:r>
        <w:rPr>
          <w:rStyle w:val="jlqj4b"/>
        </w:rPr>
        <w:t>в направлении</w:t>
      </w:r>
      <w:r>
        <w:rPr>
          <w:rStyle w:val="viiyi"/>
        </w:rPr>
        <w:t xml:space="preserve"> </w:t>
      </w:r>
      <w:r>
        <w:rPr>
          <w:rStyle w:val="jlqj4b"/>
        </w:rPr>
        <w:t>потока</w:t>
      </w:r>
      <w:r>
        <w:rPr>
          <w:rStyle w:val="viiyi"/>
        </w:rPr>
        <w:t xml:space="preserve"> </w:t>
      </w:r>
      <w:r>
        <w:rPr>
          <w:rStyle w:val="jlqj4b"/>
        </w:rPr>
        <w:t>продуктов сгорания.</w:t>
      </w:r>
      <w:r>
        <w:rPr>
          <w:rStyle w:val="viiyi"/>
        </w:rPr>
        <w:t xml:space="preserve"> </w:t>
      </w:r>
      <w:r>
        <w:rPr>
          <w:rStyle w:val="jlqj4b"/>
        </w:rPr>
        <w:t>Пароперегреватели</w:t>
      </w:r>
      <w:r>
        <w:rPr>
          <w:rStyle w:val="viiyi"/>
        </w:rPr>
        <w:t xml:space="preserve"> </w:t>
      </w:r>
      <w:r>
        <w:rPr>
          <w:rStyle w:val="jlqj4b"/>
        </w:rPr>
        <w:t>с горизонтальными</w:t>
      </w:r>
      <w:r>
        <w:rPr>
          <w:rStyle w:val="viiyi"/>
        </w:rPr>
        <w:t xml:space="preserve"> </w:t>
      </w:r>
      <w:r>
        <w:rPr>
          <w:rStyle w:val="jlqj4b"/>
        </w:rPr>
        <w:t>змеевиками</w:t>
      </w:r>
      <w:r>
        <w:rPr>
          <w:rStyle w:val="viiyi"/>
        </w:rPr>
        <w:t xml:space="preserve"> </w:t>
      </w:r>
      <w:r>
        <w:rPr>
          <w:rStyle w:val="jlqj4b"/>
        </w:rPr>
        <w:t>обычно</w:t>
      </w:r>
      <w:r>
        <w:rPr>
          <w:rStyle w:val="viiyi"/>
        </w:rPr>
        <w:t xml:space="preserve"> </w:t>
      </w:r>
      <w:r>
        <w:rPr>
          <w:rStyle w:val="jlqj4b"/>
        </w:rPr>
        <w:t>применяют</w:t>
      </w:r>
      <w:r>
        <w:rPr>
          <w:rStyle w:val="viiyi"/>
        </w:rPr>
        <w:t xml:space="preserve"> </w:t>
      </w:r>
      <w:r>
        <w:rPr>
          <w:rStyle w:val="jlqj4b"/>
        </w:rPr>
        <w:t>для</w:t>
      </w:r>
      <w:r>
        <w:rPr>
          <w:rStyle w:val="viiyi"/>
        </w:rPr>
        <w:t xml:space="preserve"> </w:t>
      </w:r>
      <w:r>
        <w:rPr>
          <w:rStyle w:val="jlqj4b"/>
        </w:rPr>
        <w:t>вторичного</w:t>
      </w:r>
      <w:r>
        <w:rPr>
          <w:rStyle w:val="viiyi"/>
        </w:rPr>
        <w:t xml:space="preserve"> </w:t>
      </w:r>
      <w:r>
        <w:rPr>
          <w:rStyle w:val="jlqj4b"/>
        </w:rPr>
        <w:t>перегрева пара,</w:t>
      </w:r>
      <w:r>
        <w:rPr>
          <w:rStyle w:val="viiyi"/>
        </w:rPr>
        <w:t xml:space="preserve"> </w:t>
      </w:r>
      <w:r>
        <w:rPr>
          <w:rStyle w:val="jlqj4b"/>
        </w:rPr>
        <w:t>а</w:t>
      </w:r>
      <w:r>
        <w:rPr>
          <w:rStyle w:val="viiyi"/>
        </w:rPr>
        <w:t xml:space="preserve"> </w:t>
      </w:r>
      <w:r>
        <w:rPr>
          <w:rStyle w:val="jlqj4b"/>
        </w:rPr>
        <w:t>также</w:t>
      </w:r>
      <w:r>
        <w:rPr>
          <w:rStyle w:val="viiyi"/>
        </w:rPr>
        <w:t xml:space="preserve"> </w:t>
      </w:r>
      <w:r>
        <w:rPr>
          <w:rStyle w:val="jlqj4b"/>
        </w:rPr>
        <w:t>в</w:t>
      </w:r>
      <w:r>
        <w:rPr>
          <w:rStyle w:val="viiyi"/>
        </w:rPr>
        <w:t xml:space="preserve"> </w:t>
      </w:r>
      <w:r>
        <w:rPr>
          <w:rStyle w:val="jlqj4b"/>
        </w:rPr>
        <w:t>котлах</w:t>
      </w:r>
      <w:r>
        <w:rPr>
          <w:rStyle w:val="viiyi"/>
        </w:rPr>
        <w:t xml:space="preserve"> </w:t>
      </w:r>
      <w:r>
        <w:rPr>
          <w:rStyle w:val="jlqj4b"/>
        </w:rPr>
        <w:t>малой</w:t>
      </w:r>
      <w:r>
        <w:rPr>
          <w:rStyle w:val="viiyi"/>
        </w:rPr>
        <w:t xml:space="preserve"> </w:t>
      </w:r>
      <w:r>
        <w:rPr>
          <w:rStyle w:val="jlqj4b"/>
        </w:rPr>
        <w:t>мощности</w:t>
      </w:r>
      <w:r>
        <w:rPr>
          <w:rStyle w:val="viiyi"/>
        </w:rPr>
        <w:t xml:space="preserve"> </w:t>
      </w:r>
      <w:r>
        <w:rPr>
          <w:rStyle w:val="jlqj4b"/>
        </w:rPr>
        <w:t>с</w:t>
      </w:r>
      <w:r>
        <w:rPr>
          <w:rStyle w:val="viiyi"/>
        </w:rPr>
        <w:t xml:space="preserve"> </w:t>
      </w:r>
      <w:r>
        <w:rPr>
          <w:rStyle w:val="jlqj4b"/>
        </w:rPr>
        <w:t>параметрами пара</w:t>
      </w:r>
      <w:r>
        <w:rPr>
          <w:rStyle w:val="viiyi"/>
        </w:rPr>
        <w:t xml:space="preserve"> </w:t>
      </w:r>
      <w:proofErr w:type="spellStart"/>
      <w:r>
        <w:rPr>
          <w:rStyle w:val="jlqj4b"/>
        </w:rPr>
        <w:t>р</w:t>
      </w:r>
      <w:proofErr w:type="spellEnd"/>
      <w:r>
        <w:rPr>
          <w:rStyle w:val="jlqj4b"/>
        </w:rPr>
        <w:t xml:space="preserve"> =</w:t>
      </w:r>
      <w:r>
        <w:rPr>
          <w:rStyle w:val="viiyi"/>
        </w:rPr>
        <w:t xml:space="preserve"> </w:t>
      </w:r>
      <w:r>
        <w:rPr>
          <w:rStyle w:val="jlqj4b"/>
        </w:rPr>
        <w:t>0,8</w:t>
      </w:r>
      <w:r>
        <w:rPr>
          <w:rStyle w:val="viiyi"/>
        </w:rPr>
        <w:t xml:space="preserve"> </w:t>
      </w:r>
      <w:r>
        <w:rPr>
          <w:rStyle w:val="jlqj4b"/>
        </w:rPr>
        <w:t>÷ 2,0</w:t>
      </w:r>
      <w:r>
        <w:rPr>
          <w:rStyle w:val="viiyi"/>
        </w:rPr>
        <w:t xml:space="preserve"> </w:t>
      </w:r>
      <w:r>
        <w:rPr>
          <w:rStyle w:val="jlqj4b"/>
        </w:rPr>
        <w:t>МПа</w:t>
      </w:r>
      <w:r>
        <w:rPr>
          <w:rStyle w:val="viiyi"/>
        </w:rPr>
        <w:t xml:space="preserve"> </w:t>
      </w:r>
      <w:proofErr w:type="spellStart"/>
      <w:r>
        <w:rPr>
          <w:rStyle w:val="jlqj4b"/>
        </w:rPr>
        <w:t>t</w:t>
      </w:r>
      <w:proofErr w:type="spellEnd"/>
      <w:r>
        <w:rPr>
          <w:rStyle w:val="viiyi"/>
        </w:rPr>
        <w:t xml:space="preserve"> </w:t>
      </w:r>
      <w:r>
        <w:rPr>
          <w:rStyle w:val="jlqj4b"/>
        </w:rPr>
        <w:t>=</w:t>
      </w:r>
      <w:r>
        <w:rPr>
          <w:rStyle w:val="viiyi"/>
        </w:rPr>
        <w:t xml:space="preserve"> </w:t>
      </w:r>
      <w:r>
        <w:rPr>
          <w:rStyle w:val="jlqj4b"/>
        </w:rPr>
        <w:t>250 °</w:t>
      </w:r>
      <w:r>
        <w:rPr>
          <w:rStyle w:val="viiyi"/>
        </w:rPr>
        <w:t xml:space="preserve"> </w:t>
      </w:r>
      <w:r>
        <w:rPr>
          <w:rStyle w:val="jlqj4b"/>
        </w:rPr>
        <w:t>С.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3968"/>
      </w:tblGrid>
      <w:tr w:rsidR="007671D6" w:rsidTr="00046C1B">
        <w:tc>
          <w:tcPr>
            <w:tcW w:w="5388" w:type="dxa"/>
            <w:vAlign w:val="center"/>
          </w:tcPr>
          <w:p w:rsidR="007671D6" w:rsidRDefault="007671D6" w:rsidP="007671D6">
            <w:pPr>
              <w:spacing w:line="276" w:lineRule="auto"/>
              <w:jc w:val="center"/>
              <w:rPr>
                <w:color w:val="222222"/>
                <w:shd w:val="clear" w:color="auto" w:fill="FFFFFF"/>
              </w:rPr>
            </w:pPr>
            <w:r w:rsidRPr="007671D6">
              <w:rPr>
                <w:noProof/>
                <w:color w:val="222222"/>
                <w:shd w:val="clear" w:color="auto" w:fill="FFFFFF"/>
              </w:rPr>
              <w:drawing>
                <wp:inline distT="0" distB="0" distL="0" distR="0">
                  <wp:extent cx="3104382" cy="3189767"/>
                  <wp:effectExtent l="19050" t="0" r="768" b="0"/>
                  <wp:docPr id="2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628" cy="31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</w:tcPr>
          <w:p w:rsidR="007671D6" w:rsidRDefault="00046C1B" w:rsidP="0074108F">
            <w:pPr>
              <w:spacing w:line="276" w:lineRule="auto"/>
              <w:ind w:firstLine="458"/>
              <w:rPr>
                <w:color w:val="222222"/>
                <w:shd w:val="clear" w:color="auto" w:fill="FFFFFF"/>
              </w:rPr>
            </w:pPr>
            <w:r>
              <w:rPr>
                <w:rStyle w:val="jlqj4b"/>
              </w:rPr>
              <w:t>1-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первая ступень</w:t>
            </w:r>
            <w:r>
              <w:rPr>
                <w:rStyle w:val="viiyi"/>
              </w:rPr>
              <w:t xml:space="preserve"> </w:t>
            </w:r>
            <w:proofErr w:type="spellStart"/>
            <w:r>
              <w:rPr>
                <w:rStyle w:val="jlqj4b"/>
              </w:rPr>
              <w:t>паро-перегревателя</w:t>
            </w:r>
            <w:proofErr w:type="spellEnd"/>
            <w:r>
              <w:rPr>
                <w:rStyle w:val="jlqj4b"/>
              </w:rPr>
              <w:t>; 2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барабан;       3 и 6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подвесные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трубы;           4 и 8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 xml:space="preserve">–промежуточные </w:t>
            </w:r>
            <w:proofErr w:type="spellStart"/>
            <w:r>
              <w:rPr>
                <w:rStyle w:val="jlqj4b"/>
              </w:rPr>
              <w:t>кол-лекторы</w:t>
            </w:r>
            <w:proofErr w:type="spellEnd"/>
            <w:r>
              <w:rPr>
                <w:rStyle w:val="jlqj4b"/>
              </w:rPr>
              <w:t>, 5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 выходная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камера,</w:t>
            </w:r>
            <w:r w:rsidR="007671D6">
              <w:rPr>
                <w:rStyle w:val="jlqj4b"/>
              </w:rPr>
              <w:t xml:space="preserve"> </w:t>
            </w:r>
          </w:p>
          <w:p w:rsidR="00046C1B" w:rsidRDefault="00046C1B" w:rsidP="00046C1B">
            <w:pPr>
              <w:spacing w:line="276" w:lineRule="auto"/>
              <w:rPr>
                <w:rStyle w:val="jlqj4b"/>
              </w:rPr>
            </w:pPr>
          </w:p>
          <w:p w:rsidR="007671D6" w:rsidRDefault="00046C1B" w:rsidP="00046C1B">
            <w:pPr>
              <w:spacing w:line="276" w:lineRule="auto"/>
              <w:ind w:firstLine="458"/>
              <w:rPr>
                <w:color w:val="222222"/>
                <w:shd w:val="clear" w:color="auto" w:fill="FFFFFF"/>
              </w:rPr>
            </w:pPr>
            <w:r>
              <w:rPr>
                <w:rStyle w:val="jlqj4b"/>
              </w:rPr>
              <w:t>Рисунок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3 - Конвективный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пароперегреватель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 xml:space="preserve">с </w:t>
            </w:r>
            <w:proofErr w:type="spellStart"/>
            <w:r>
              <w:rPr>
                <w:rStyle w:val="jlqj4b"/>
              </w:rPr>
              <w:t>горизон-тальными</w:t>
            </w:r>
            <w:proofErr w:type="spellEnd"/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змеевиками</w:t>
            </w:r>
          </w:p>
        </w:tc>
      </w:tr>
    </w:tbl>
    <w:p w:rsidR="007671D6" w:rsidRPr="007671D6" w:rsidRDefault="007671D6" w:rsidP="003B12C2">
      <w:pPr>
        <w:tabs>
          <w:tab w:val="left" w:pos="3686"/>
        </w:tabs>
        <w:spacing w:line="276" w:lineRule="auto"/>
        <w:ind w:firstLine="709"/>
        <w:jc w:val="both"/>
        <w:rPr>
          <w:b/>
          <w:color w:val="222222"/>
          <w:shd w:val="clear" w:color="auto" w:fill="FFFFFF"/>
        </w:rPr>
      </w:pPr>
    </w:p>
    <w:p w:rsidR="00046C1B" w:rsidRDefault="00046C1B" w:rsidP="00046C1B">
      <w:pPr>
        <w:tabs>
          <w:tab w:val="left" w:pos="3686"/>
        </w:tabs>
        <w:spacing w:line="276" w:lineRule="auto"/>
        <w:ind w:firstLine="709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Горизонтальные пароперегреватели легко дренируются, что исключает затруднения, связанные с удаление воды из труб при вертикальных змеевиках. Вместе с тем горизонтальные пароперегреватели больше загрязняются уносом и имеют более сложную конструкцию крепления змеевиков.</w:t>
      </w:r>
    </w:p>
    <w:p w:rsidR="003B12C2" w:rsidRDefault="003B12C2" w:rsidP="0043221E">
      <w:pPr>
        <w:spacing w:line="276" w:lineRule="auto"/>
        <w:ind w:firstLine="709"/>
        <w:jc w:val="both"/>
        <w:rPr>
          <w:color w:val="222222"/>
          <w:shd w:val="clear" w:color="auto" w:fill="FFFFFF"/>
        </w:rPr>
      </w:pPr>
    </w:p>
    <w:p w:rsidR="00694643" w:rsidRDefault="00694643" w:rsidP="0043221E">
      <w:pPr>
        <w:spacing w:line="276" w:lineRule="auto"/>
        <w:jc w:val="both"/>
      </w:pPr>
    </w:p>
    <w:p w:rsidR="00694643" w:rsidRDefault="00694643" w:rsidP="009B3F71">
      <w:pPr>
        <w:spacing w:line="276" w:lineRule="auto"/>
        <w:jc w:val="center"/>
        <w:rPr>
          <w:b/>
        </w:rPr>
      </w:pPr>
      <w:r w:rsidRPr="00214CEE">
        <w:rPr>
          <w:b/>
        </w:rPr>
        <w:t xml:space="preserve">Радиационные и </w:t>
      </w:r>
      <w:proofErr w:type="spellStart"/>
      <w:r w:rsidRPr="00214CEE">
        <w:rPr>
          <w:b/>
        </w:rPr>
        <w:t>ширмовые</w:t>
      </w:r>
      <w:proofErr w:type="spellEnd"/>
      <w:r w:rsidRPr="00214CEE">
        <w:rPr>
          <w:b/>
        </w:rPr>
        <w:t xml:space="preserve"> пароперегреватели</w:t>
      </w:r>
    </w:p>
    <w:p w:rsidR="00694643" w:rsidRDefault="00694643" w:rsidP="0043221E">
      <w:pPr>
        <w:spacing w:line="276" w:lineRule="auto"/>
        <w:jc w:val="both"/>
        <w:rPr>
          <w:b/>
        </w:rPr>
      </w:pPr>
    </w:p>
    <w:p w:rsidR="00694643" w:rsidRDefault="00694643" w:rsidP="006410D6">
      <w:pPr>
        <w:spacing w:line="276" w:lineRule="auto"/>
        <w:ind w:firstLine="709"/>
        <w:jc w:val="both"/>
      </w:pPr>
      <w:r>
        <w:t xml:space="preserve">При высоких параметрах пара возникает необходимость размещения в топке радиационного или </w:t>
      </w:r>
      <w:proofErr w:type="spellStart"/>
      <w:r>
        <w:t>ширмового</w:t>
      </w:r>
      <w:proofErr w:type="spellEnd"/>
      <w:r>
        <w:t xml:space="preserve"> пароперегревателя. Радиационный пароперегреватель обычно устанавливают на потолке топки, а</w:t>
      </w:r>
      <w:r w:rsidR="006410D6">
        <w:t xml:space="preserve"> </w:t>
      </w:r>
      <w:r>
        <w:t>если этой поверхности недостаточно – и на вертикальных ее стенках по всей их высоте. Обычно размещают пароперегреватель на стенках, на которых установлены горелки, чаще на фронтовой стенке.</w:t>
      </w:r>
    </w:p>
    <w:p w:rsidR="006410D6" w:rsidRDefault="00694643" w:rsidP="006410D6">
      <w:pPr>
        <w:spacing w:line="276" w:lineRule="auto"/>
        <w:ind w:firstLine="709"/>
        <w:jc w:val="both"/>
        <w:rPr>
          <w:color w:val="222222"/>
          <w:shd w:val="clear" w:color="auto" w:fill="FFFFFF"/>
        </w:rPr>
      </w:pPr>
      <w:r>
        <w:t>Радиационные пароперегреватели работают с большими тепловыми нагрузками, поэтому температура металла их труб выше, чем у конвективных пароперегревателей, и превышает температур</w:t>
      </w:r>
      <w:r w:rsidR="006410D6">
        <w:t>у</w:t>
      </w:r>
      <w:r>
        <w:t xml:space="preserve"> пара на </w:t>
      </w:r>
      <w:r w:rsidR="006410D6">
        <w:t xml:space="preserve">                               </w:t>
      </w:r>
      <w:r w:rsidR="006410D6">
        <w:lastRenderedPageBreak/>
        <w:t>(</w:t>
      </w:r>
      <w:r>
        <w:t>100</w:t>
      </w:r>
      <w:r w:rsidR="006410D6">
        <w:t>…</w:t>
      </w:r>
      <w:r>
        <w:t>150</w:t>
      </w:r>
      <w:r w:rsidR="006410D6">
        <w:t xml:space="preserve">) </w:t>
      </w:r>
      <w:r w:rsidRPr="0064224B">
        <w:rPr>
          <w:color w:val="222222"/>
          <w:shd w:val="clear" w:color="auto" w:fill="FFFFFF"/>
        </w:rPr>
        <w:t>°С</w:t>
      </w:r>
      <w:r>
        <w:rPr>
          <w:color w:val="222222"/>
          <w:shd w:val="clear" w:color="auto" w:fill="FFFFFF"/>
        </w:rPr>
        <w:t>.</w:t>
      </w:r>
      <w:r w:rsidR="006410D6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Преимуществами радиационных пароперегревателей являются меньшая, чем у конвективных пароперегревателей, удельная площадь поверхности нагрева и отсутствие сопротивлений по газовой стороне.</w:t>
      </w:r>
    </w:p>
    <w:p w:rsidR="00694643" w:rsidRDefault="00694643" w:rsidP="006410D6">
      <w:pPr>
        <w:spacing w:line="276" w:lineRule="auto"/>
        <w:ind w:firstLine="709"/>
        <w:jc w:val="both"/>
        <w:rPr>
          <w:color w:val="222222"/>
          <w:shd w:val="clear" w:color="auto" w:fill="FFFFFF"/>
        </w:rPr>
      </w:pPr>
      <w:proofErr w:type="spellStart"/>
      <w:r>
        <w:rPr>
          <w:color w:val="222222"/>
          <w:shd w:val="clear" w:color="auto" w:fill="FFFFFF"/>
        </w:rPr>
        <w:t>Ши</w:t>
      </w:r>
      <w:r w:rsidR="006410D6">
        <w:rPr>
          <w:color w:val="222222"/>
          <w:shd w:val="clear" w:color="auto" w:fill="FFFFFF"/>
        </w:rPr>
        <w:t>р</w:t>
      </w:r>
      <w:r>
        <w:rPr>
          <w:color w:val="222222"/>
          <w:shd w:val="clear" w:color="auto" w:fill="FFFFFF"/>
        </w:rPr>
        <w:t>мов</w:t>
      </w:r>
      <w:r w:rsidR="006410D6">
        <w:rPr>
          <w:color w:val="222222"/>
          <w:shd w:val="clear" w:color="auto" w:fill="FFFFFF"/>
        </w:rPr>
        <w:t>ы</w:t>
      </w:r>
      <w:r>
        <w:rPr>
          <w:color w:val="222222"/>
          <w:shd w:val="clear" w:color="auto" w:fill="FFFFFF"/>
        </w:rPr>
        <w:t>й</w:t>
      </w:r>
      <w:proofErr w:type="spellEnd"/>
      <w:r>
        <w:rPr>
          <w:color w:val="222222"/>
          <w:shd w:val="clear" w:color="auto" w:fill="FFFFFF"/>
        </w:rPr>
        <w:t xml:space="preserve"> пароперегреватель представляет собой систему трубок, образующих плоские плотные пакеты с входными и выходными коллекторами. Ширмы размещают в верней части топки с расстоянием между коллекторами 700-1000 мм.</w:t>
      </w:r>
    </w:p>
    <w:p w:rsidR="006410D6" w:rsidRDefault="006410D6" w:rsidP="006410D6">
      <w:pPr>
        <w:spacing w:line="276" w:lineRule="auto"/>
        <w:ind w:firstLine="709"/>
        <w:jc w:val="both"/>
        <w:rPr>
          <w:color w:val="222222"/>
          <w:shd w:val="clear" w:color="auto" w:fill="FFFFFF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111"/>
      </w:tblGrid>
      <w:tr w:rsidR="006410D6" w:rsidTr="00286010">
        <w:trPr>
          <w:trHeight w:val="4302"/>
        </w:trPr>
        <w:tc>
          <w:tcPr>
            <w:tcW w:w="5245" w:type="dxa"/>
            <w:vAlign w:val="center"/>
          </w:tcPr>
          <w:p w:rsidR="006410D6" w:rsidRDefault="0074108F" w:rsidP="0074108F">
            <w:pPr>
              <w:spacing w:line="276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noProof/>
                <w:color w:val="2222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-2913380</wp:posOffset>
                  </wp:positionV>
                  <wp:extent cx="3000375" cy="2910840"/>
                  <wp:effectExtent l="19050" t="0" r="9525" b="0"/>
                  <wp:wrapSquare wrapText="bothSides"/>
                  <wp:docPr id="2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91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74108F" w:rsidRDefault="0074108F" w:rsidP="0074108F">
            <w:pPr>
              <w:spacing w:line="276" w:lineRule="auto"/>
              <w:ind w:firstLine="459"/>
              <w:jc w:val="both"/>
              <w:rPr>
                <w:rStyle w:val="jlqj4b"/>
              </w:rPr>
            </w:pPr>
            <w:r>
              <w:rPr>
                <w:rStyle w:val="jlqj4b"/>
              </w:rPr>
              <w:t>а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клиновидная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форма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низа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ширмы; б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горизонтальная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форма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низа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 xml:space="preserve">ширмы: </w:t>
            </w:r>
          </w:p>
          <w:p w:rsidR="006410D6" w:rsidRDefault="0074108F" w:rsidP="0074108F">
            <w:pPr>
              <w:spacing w:line="276" w:lineRule="auto"/>
              <w:ind w:firstLine="459"/>
              <w:jc w:val="both"/>
              <w:rPr>
                <w:rStyle w:val="jlqj4b"/>
              </w:rPr>
            </w:pPr>
            <w:r>
              <w:rPr>
                <w:rStyle w:val="jlqj4b"/>
              </w:rPr>
              <w:t>1-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труба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ширмы; 2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 камеры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(коллекторы); 3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обвязочные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трубы; 4 –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хомут.</w:t>
            </w:r>
          </w:p>
          <w:p w:rsidR="0074108F" w:rsidRDefault="0074108F" w:rsidP="0074108F">
            <w:pPr>
              <w:spacing w:line="276" w:lineRule="auto"/>
              <w:ind w:firstLine="459"/>
              <w:jc w:val="both"/>
              <w:rPr>
                <w:rStyle w:val="jlqj4b"/>
              </w:rPr>
            </w:pPr>
          </w:p>
          <w:p w:rsidR="0074108F" w:rsidRDefault="0074108F" w:rsidP="0074108F">
            <w:pPr>
              <w:spacing w:line="276" w:lineRule="auto"/>
              <w:ind w:firstLine="459"/>
              <w:jc w:val="both"/>
              <w:rPr>
                <w:color w:val="222222"/>
                <w:shd w:val="clear" w:color="auto" w:fill="FFFFFF"/>
              </w:rPr>
            </w:pPr>
            <w:r>
              <w:rPr>
                <w:rStyle w:val="jlqj4b"/>
              </w:rPr>
              <w:t>Рисунок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4 - вертикальный</w:t>
            </w:r>
            <w:r>
              <w:rPr>
                <w:rStyle w:val="viiyi"/>
              </w:rPr>
              <w:t xml:space="preserve"> </w:t>
            </w:r>
            <w:proofErr w:type="spellStart"/>
            <w:r>
              <w:rPr>
                <w:rStyle w:val="jlqj4b"/>
              </w:rPr>
              <w:t>ширмовый</w:t>
            </w:r>
            <w:proofErr w:type="spellEnd"/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 xml:space="preserve">пароперегреватель </w:t>
            </w:r>
          </w:p>
        </w:tc>
      </w:tr>
    </w:tbl>
    <w:p w:rsidR="006410D6" w:rsidRDefault="006410D6" w:rsidP="006410D6">
      <w:pPr>
        <w:spacing w:line="276" w:lineRule="auto"/>
        <w:ind w:firstLine="709"/>
        <w:jc w:val="both"/>
        <w:rPr>
          <w:color w:val="222222"/>
          <w:shd w:val="clear" w:color="auto" w:fill="FFFFFF"/>
        </w:rPr>
      </w:pPr>
    </w:p>
    <w:p w:rsidR="00694643" w:rsidRDefault="00694643" w:rsidP="006410D6">
      <w:pPr>
        <w:spacing w:line="276" w:lineRule="auto"/>
        <w:ind w:firstLine="709"/>
        <w:jc w:val="both"/>
      </w:pPr>
      <w:r>
        <w:t xml:space="preserve">На рисунке </w:t>
      </w:r>
      <w:r w:rsidR="006410D6">
        <w:t xml:space="preserve">4 </w:t>
      </w:r>
      <w:r>
        <w:t>показана конструкция ширм, у которых трубки ширм вися</w:t>
      </w:r>
      <w:r w:rsidR="006410D6">
        <w:t>т</w:t>
      </w:r>
      <w:r>
        <w:t xml:space="preserve"> на коллекторах, подвешенных к каркасу.</w:t>
      </w:r>
      <w:r w:rsidR="006410D6">
        <w:t xml:space="preserve"> </w:t>
      </w:r>
      <w:r>
        <w:t>Горизонтальные ширмы преимущественно в прямоточных котлах.</w:t>
      </w:r>
      <w:r w:rsidR="006410D6">
        <w:t xml:space="preserve"> </w:t>
      </w:r>
      <w:r>
        <w:t xml:space="preserve">В котлах большой мощности тепловосприятие </w:t>
      </w:r>
      <w:proofErr w:type="spellStart"/>
      <w:r>
        <w:t>ширмовых</w:t>
      </w:r>
      <w:proofErr w:type="spellEnd"/>
      <w:r>
        <w:t xml:space="preserve"> пароперегревателей может составлять до 50% всей теплоты, необходимой для перегрева пара. Использование </w:t>
      </w:r>
      <w:proofErr w:type="spellStart"/>
      <w:r>
        <w:t>ширмовых</w:t>
      </w:r>
      <w:proofErr w:type="spellEnd"/>
      <w:r>
        <w:t xml:space="preserve"> пароперегревателей уменьшает площадь поверхности нагрева настенных радиационных пароперегревателей и улучшает использование объема верхней части топочной камеры.</w:t>
      </w:r>
    </w:p>
    <w:p w:rsidR="00694643" w:rsidRDefault="00694643" w:rsidP="0043221E">
      <w:pPr>
        <w:spacing w:line="276" w:lineRule="auto"/>
        <w:jc w:val="both"/>
      </w:pPr>
    </w:p>
    <w:p w:rsidR="00694643" w:rsidRDefault="00694643" w:rsidP="00DE246D">
      <w:pPr>
        <w:spacing w:after="200" w:line="276" w:lineRule="auto"/>
        <w:jc w:val="center"/>
      </w:pPr>
      <w:r w:rsidRPr="00D439D0">
        <w:rPr>
          <w:b/>
        </w:rPr>
        <w:t>Регулирование температуры пара</w:t>
      </w:r>
    </w:p>
    <w:p w:rsidR="00DE246D" w:rsidRDefault="00DE246D" w:rsidP="00DE246D">
      <w:pPr>
        <w:pStyle w:val="a3"/>
        <w:spacing w:line="276" w:lineRule="auto"/>
        <w:ind w:left="0" w:firstLine="709"/>
        <w:jc w:val="both"/>
      </w:pPr>
      <w:r>
        <w:t>1. Факторы, влияющие на температуру пара</w:t>
      </w:r>
    </w:p>
    <w:p w:rsidR="00DE246D" w:rsidRPr="00DE246D" w:rsidRDefault="00DE246D" w:rsidP="00DE246D">
      <w:pPr>
        <w:pStyle w:val="a3"/>
        <w:spacing w:line="276" w:lineRule="auto"/>
        <w:ind w:left="1069"/>
        <w:jc w:val="both"/>
        <w:rPr>
          <w:sz w:val="16"/>
          <w:szCs w:val="16"/>
        </w:rPr>
      </w:pPr>
    </w:p>
    <w:p w:rsidR="00286010" w:rsidRDefault="00694643" w:rsidP="00286010">
      <w:pPr>
        <w:spacing w:line="276" w:lineRule="auto"/>
        <w:ind w:firstLine="709"/>
        <w:jc w:val="both"/>
      </w:pPr>
      <w:r>
        <w:t xml:space="preserve">Наибольшее влияние на температуру перегретого пара оказывает нагрузка котла. Температура перегрева пара зависит также от температуры </w:t>
      </w:r>
      <w:r>
        <w:lastRenderedPageBreak/>
        <w:t xml:space="preserve">питательной воды, избытка воздуха в топке, </w:t>
      </w:r>
      <w:proofErr w:type="spellStart"/>
      <w:r>
        <w:t>шлакования</w:t>
      </w:r>
      <w:proofErr w:type="spellEnd"/>
      <w:r>
        <w:t xml:space="preserve"> и загрязнения экранов и пароперегревателя, от характеристик топлива. </w:t>
      </w:r>
    </w:p>
    <w:p w:rsidR="00694643" w:rsidRDefault="00694643" w:rsidP="00286010">
      <w:pPr>
        <w:spacing w:line="276" w:lineRule="auto"/>
        <w:ind w:firstLine="709"/>
        <w:jc w:val="both"/>
      </w:pPr>
      <w:r>
        <w:t>В радиационном пароперегревателе с повышением нагрузки температура перегрева пара снижается</w:t>
      </w:r>
      <w:r w:rsidR="00286010">
        <w:t xml:space="preserve">. </w:t>
      </w:r>
      <w:r>
        <w:t>В конвективном пароперегревателе удельное тепловосприятие пароперегреват</w:t>
      </w:r>
      <w:r w:rsidR="00EF06C0">
        <w:t>е</w:t>
      </w:r>
      <w:r>
        <w:t>ля растет быстрее, чем нагрузка котла, и температура перегрева пара возрастает.</w:t>
      </w:r>
    </w:p>
    <w:p w:rsidR="00694643" w:rsidRDefault="00694643" w:rsidP="00286010">
      <w:pPr>
        <w:spacing w:line="276" w:lineRule="auto"/>
        <w:ind w:firstLine="709"/>
        <w:jc w:val="both"/>
      </w:pPr>
      <w:r>
        <w:t xml:space="preserve">На рисунке </w:t>
      </w:r>
      <w:r w:rsidR="00367D44">
        <w:t xml:space="preserve">5 </w:t>
      </w:r>
      <w:r>
        <w:t xml:space="preserve">показана зависимость температуры перегрева пара от нагрузки котла для радиационного и конвективного пароперегревателя. </w:t>
      </w:r>
    </w:p>
    <w:p w:rsidR="00EF06C0" w:rsidRDefault="00EF06C0" w:rsidP="00EF06C0">
      <w:pPr>
        <w:spacing w:line="276" w:lineRule="auto"/>
        <w:ind w:firstLine="709"/>
        <w:jc w:val="both"/>
      </w:pPr>
    </w:p>
    <w:tbl>
      <w:tblPr>
        <w:tblStyle w:val="a6"/>
        <w:tblW w:w="0" w:type="auto"/>
        <w:tblInd w:w="108" w:type="dxa"/>
        <w:tblLook w:val="04A0"/>
      </w:tblPr>
      <w:tblGrid>
        <w:gridCol w:w="5103"/>
        <w:gridCol w:w="4253"/>
      </w:tblGrid>
      <w:tr w:rsidR="00367D44" w:rsidTr="00367D44">
        <w:trPr>
          <w:trHeight w:val="3484"/>
        </w:trPr>
        <w:tc>
          <w:tcPr>
            <w:tcW w:w="5103" w:type="dxa"/>
          </w:tcPr>
          <w:p w:rsidR="00367D44" w:rsidRDefault="00367D44" w:rsidP="00EF06C0">
            <w:pPr>
              <w:spacing w:line="276" w:lineRule="auto"/>
              <w:jc w:val="both"/>
            </w:pPr>
            <w:r w:rsidRPr="00367D44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83185</wp:posOffset>
                  </wp:positionV>
                  <wp:extent cx="3051175" cy="1924050"/>
                  <wp:effectExtent l="19050" t="0" r="0" b="0"/>
                  <wp:wrapSquare wrapText="bothSides"/>
                  <wp:docPr id="5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1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</w:tcPr>
          <w:p w:rsidR="00367D44" w:rsidRDefault="00367D44" w:rsidP="00367D44">
            <w:pPr>
              <w:spacing w:line="276" w:lineRule="auto"/>
              <w:ind w:firstLine="602"/>
              <w:rPr>
                <w:rStyle w:val="jlqj4b"/>
              </w:rPr>
            </w:pPr>
            <w:r>
              <w:rPr>
                <w:rStyle w:val="jlqj4b"/>
              </w:rPr>
              <w:t>1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радиационный</w:t>
            </w:r>
            <w:r>
              <w:rPr>
                <w:rStyle w:val="viiyi"/>
              </w:rPr>
              <w:t xml:space="preserve"> </w:t>
            </w:r>
            <w:proofErr w:type="spellStart"/>
            <w:r>
              <w:rPr>
                <w:rStyle w:val="jlqj4b"/>
              </w:rPr>
              <w:t>паро-перегреватель</w:t>
            </w:r>
            <w:proofErr w:type="spellEnd"/>
            <w:r>
              <w:rPr>
                <w:rStyle w:val="jlqj4b"/>
              </w:rPr>
              <w:t>; 2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конвективный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пароперегреватель.</w:t>
            </w:r>
          </w:p>
          <w:p w:rsidR="00367D44" w:rsidRDefault="00367D44" w:rsidP="00367D44">
            <w:pPr>
              <w:spacing w:line="276" w:lineRule="auto"/>
              <w:ind w:firstLine="602"/>
              <w:rPr>
                <w:rStyle w:val="jlqj4b"/>
              </w:rPr>
            </w:pPr>
          </w:p>
          <w:p w:rsidR="00367D44" w:rsidRDefault="00367D44" w:rsidP="00367D44">
            <w:pPr>
              <w:spacing w:line="276" w:lineRule="auto"/>
              <w:ind w:firstLine="602"/>
            </w:pPr>
            <w:r>
              <w:rPr>
                <w:rStyle w:val="jlqj4b"/>
              </w:rPr>
              <w:t>Рисунок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5</w:t>
            </w:r>
            <w:r>
              <w:rPr>
                <w:rStyle w:val="viiyi"/>
              </w:rPr>
              <w:t xml:space="preserve"> - З</w:t>
            </w:r>
            <w:r>
              <w:rPr>
                <w:rStyle w:val="jlqj4b"/>
              </w:rPr>
              <w:t>ависимость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температуры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перегрева пара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от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нагрузки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котла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(без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регуляторов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температуры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перегрева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пара)</w:t>
            </w:r>
          </w:p>
        </w:tc>
      </w:tr>
    </w:tbl>
    <w:p w:rsidR="00EF06C0" w:rsidRDefault="00EF06C0" w:rsidP="00EF06C0">
      <w:pPr>
        <w:spacing w:line="276" w:lineRule="auto"/>
        <w:ind w:firstLine="709"/>
        <w:jc w:val="both"/>
      </w:pPr>
    </w:p>
    <w:p w:rsidR="00694643" w:rsidRDefault="00694643" w:rsidP="00EF06C0">
      <w:pPr>
        <w:spacing w:line="276" w:lineRule="auto"/>
        <w:ind w:firstLine="709"/>
        <w:jc w:val="both"/>
      </w:pPr>
      <w:r>
        <w:t xml:space="preserve">Из </w:t>
      </w:r>
      <w:r w:rsidR="00367D44">
        <w:t>рисунка</w:t>
      </w:r>
      <w:r>
        <w:t xml:space="preserve"> видно, что при соответствующем соотношении радиационной и конвективной частей пароперегревателя можно иметь постоянную температуру пара при различной нагрузке котла.</w:t>
      </w:r>
    </w:p>
    <w:p w:rsidR="00EF06C0" w:rsidRPr="00D439D0" w:rsidRDefault="00EF06C0" w:rsidP="00EF06C0">
      <w:pPr>
        <w:spacing w:line="276" w:lineRule="auto"/>
        <w:ind w:firstLine="709"/>
        <w:jc w:val="both"/>
      </w:pPr>
      <w:r>
        <w:rPr>
          <w:rStyle w:val="jlqj4b"/>
        </w:rPr>
        <w:t>В</w:t>
      </w:r>
      <w:r>
        <w:rPr>
          <w:rStyle w:val="viiyi"/>
        </w:rPr>
        <w:t xml:space="preserve"> </w:t>
      </w:r>
      <w:r>
        <w:rPr>
          <w:rStyle w:val="jlqj4b"/>
        </w:rPr>
        <w:t>барабанных</w:t>
      </w:r>
      <w:r>
        <w:rPr>
          <w:rStyle w:val="viiyi"/>
        </w:rPr>
        <w:t xml:space="preserve"> </w:t>
      </w:r>
      <w:r>
        <w:rPr>
          <w:rStyle w:val="jlqj4b"/>
        </w:rPr>
        <w:t>котлах</w:t>
      </w:r>
      <w:r>
        <w:rPr>
          <w:rStyle w:val="viiyi"/>
        </w:rPr>
        <w:t xml:space="preserve"> </w:t>
      </w:r>
      <w:r>
        <w:rPr>
          <w:rStyle w:val="jlqj4b"/>
        </w:rPr>
        <w:t>при</w:t>
      </w:r>
      <w:r>
        <w:rPr>
          <w:rStyle w:val="viiyi"/>
        </w:rPr>
        <w:t xml:space="preserve"> </w:t>
      </w:r>
      <w:r>
        <w:rPr>
          <w:rStyle w:val="jlqj4b"/>
        </w:rPr>
        <w:t>снижении</w:t>
      </w:r>
      <w:r>
        <w:rPr>
          <w:rStyle w:val="viiyi"/>
        </w:rPr>
        <w:t xml:space="preserve"> </w:t>
      </w:r>
      <w:r>
        <w:rPr>
          <w:rStyle w:val="jlqj4b"/>
        </w:rPr>
        <w:t>температуры</w:t>
      </w:r>
      <w:r>
        <w:rPr>
          <w:rStyle w:val="viiyi"/>
        </w:rPr>
        <w:t xml:space="preserve"> </w:t>
      </w:r>
      <w:r>
        <w:rPr>
          <w:rStyle w:val="jlqj4b"/>
        </w:rPr>
        <w:t>питательной воды</w:t>
      </w:r>
      <w:r>
        <w:rPr>
          <w:rStyle w:val="viiyi"/>
        </w:rPr>
        <w:t xml:space="preserve"> </w:t>
      </w:r>
      <w:r>
        <w:rPr>
          <w:rStyle w:val="jlqj4b"/>
        </w:rPr>
        <w:t>расход</w:t>
      </w:r>
      <w:r>
        <w:rPr>
          <w:rStyle w:val="viiyi"/>
        </w:rPr>
        <w:t xml:space="preserve"> </w:t>
      </w:r>
      <w:r>
        <w:rPr>
          <w:rStyle w:val="jlqj4b"/>
        </w:rPr>
        <w:t>топлива</w:t>
      </w:r>
      <w:r>
        <w:rPr>
          <w:rStyle w:val="viiyi"/>
        </w:rPr>
        <w:t xml:space="preserve"> </w:t>
      </w:r>
      <w:r>
        <w:rPr>
          <w:rStyle w:val="jlqj4b"/>
        </w:rPr>
        <w:t>и</w:t>
      </w:r>
      <w:r>
        <w:rPr>
          <w:rStyle w:val="viiyi"/>
        </w:rPr>
        <w:t xml:space="preserve"> </w:t>
      </w:r>
      <w:r>
        <w:rPr>
          <w:rStyle w:val="jlqj4b"/>
        </w:rPr>
        <w:t>продуктов</w:t>
      </w:r>
      <w:r>
        <w:rPr>
          <w:rStyle w:val="viiyi"/>
        </w:rPr>
        <w:t xml:space="preserve"> </w:t>
      </w:r>
      <w:r>
        <w:rPr>
          <w:rStyle w:val="jlqj4b"/>
        </w:rPr>
        <w:t>сгорания</w:t>
      </w:r>
      <w:r>
        <w:rPr>
          <w:rStyle w:val="viiyi"/>
        </w:rPr>
        <w:t xml:space="preserve"> </w:t>
      </w:r>
      <w:r>
        <w:rPr>
          <w:rStyle w:val="jlqj4b"/>
        </w:rPr>
        <w:t>увеличивается,</w:t>
      </w:r>
      <w:r>
        <w:rPr>
          <w:rStyle w:val="viiyi"/>
        </w:rPr>
        <w:t xml:space="preserve"> </w:t>
      </w:r>
      <w:r>
        <w:rPr>
          <w:rStyle w:val="jlqj4b"/>
        </w:rPr>
        <w:t>что</w:t>
      </w:r>
      <w:r>
        <w:rPr>
          <w:rStyle w:val="viiyi"/>
        </w:rPr>
        <w:t xml:space="preserve"> </w:t>
      </w:r>
      <w:r>
        <w:rPr>
          <w:rStyle w:val="jlqj4b"/>
        </w:rPr>
        <w:t>повышает</w:t>
      </w:r>
      <w:r>
        <w:rPr>
          <w:rStyle w:val="viiyi"/>
        </w:rPr>
        <w:t xml:space="preserve"> </w:t>
      </w:r>
      <w:r>
        <w:rPr>
          <w:rStyle w:val="jlqj4b"/>
        </w:rPr>
        <w:t>скорость</w:t>
      </w:r>
      <w:r>
        <w:rPr>
          <w:rStyle w:val="viiyi"/>
        </w:rPr>
        <w:t xml:space="preserve"> </w:t>
      </w:r>
      <w:r>
        <w:rPr>
          <w:rStyle w:val="jlqj4b"/>
        </w:rPr>
        <w:t>газов</w:t>
      </w:r>
      <w:r>
        <w:rPr>
          <w:rStyle w:val="viiyi"/>
        </w:rPr>
        <w:t xml:space="preserve"> </w:t>
      </w:r>
      <w:r>
        <w:rPr>
          <w:rStyle w:val="jlqj4b"/>
        </w:rPr>
        <w:t>в</w:t>
      </w:r>
      <w:r>
        <w:rPr>
          <w:rStyle w:val="viiyi"/>
        </w:rPr>
        <w:t xml:space="preserve"> </w:t>
      </w:r>
      <w:r>
        <w:rPr>
          <w:rStyle w:val="jlqj4b"/>
        </w:rPr>
        <w:t>пароперегревателях</w:t>
      </w:r>
      <w:r>
        <w:rPr>
          <w:rStyle w:val="viiyi"/>
        </w:rPr>
        <w:t xml:space="preserve"> </w:t>
      </w:r>
      <w:r>
        <w:rPr>
          <w:rStyle w:val="jlqj4b"/>
        </w:rPr>
        <w:t>и</w:t>
      </w:r>
      <w:r>
        <w:rPr>
          <w:rStyle w:val="viiyi"/>
        </w:rPr>
        <w:t xml:space="preserve"> </w:t>
      </w:r>
      <w:r>
        <w:rPr>
          <w:rStyle w:val="jlqj4b"/>
        </w:rPr>
        <w:t>увеличивает</w:t>
      </w:r>
      <w:r>
        <w:rPr>
          <w:rStyle w:val="viiyi"/>
        </w:rPr>
        <w:t xml:space="preserve"> </w:t>
      </w:r>
      <w:r>
        <w:rPr>
          <w:rStyle w:val="jlqj4b"/>
        </w:rPr>
        <w:t>коэффициент</w:t>
      </w:r>
      <w:r>
        <w:rPr>
          <w:rStyle w:val="viiyi"/>
        </w:rPr>
        <w:t xml:space="preserve"> </w:t>
      </w:r>
      <w:r>
        <w:rPr>
          <w:rStyle w:val="jlqj4b"/>
        </w:rPr>
        <w:t>теплоотдачи.</w:t>
      </w:r>
      <w:r>
        <w:rPr>
          <w:rStyle w:val="viiyi"/>
        </w:rPr>
        <w:t xml:space="preserve"> </w:t>
      </w:r>
      <w:r>
        <w:rPr>
          <w:rStyle w:val="jlqj4b"/>
        </w:rPr>
        <w:t>Следовательно, при</w:t>
      </w:r>
      <w:r>
        <w:rPr>
          <w:rStyle w:val="viiyi"/>
        </w:rPr>
        <w:t xml:space="preserve"> </w:t>
      </w:r>
      <w:r>
        <w:rPr>
          <w:rStyle w:val="jlqj4b"/>
        </w:rPr>
        <w:t>неизменном расходе пара</w:t>
      </w:r>
      <w:r>
        <w:rPr>
          <w:rStyle w:val="viiyi"/>
        </w:rPr>
        <w:t xml:space="preserve"> </w:t>
      </w:r>
      <w:r>
        <w:rPr>
          <w:rStyle w:val="jlqj4b"/>
        </w:rPr>
        <w:t>повышается</w:t>
      </w:r>
      <w:r>
        <w:rPr>
          <w:rStyle w:val="viiyi"/>
        </w:rPr>
        <w:t xml:space="preserve"> </w:t>
      </w:r>
      <w:r>
        <w:rPr>
          <w:rStyle w:val="jlqj4b"/>
        </w:rPr>
        <w:t>температура</w:t>
      </w:r>
      <w:r>
        <w:rPr>
          <w:rStyle w:val="viiyi"/>
        </w:rPr>
        <w:t xml:space="preserve"> </w:t>
      </w:r>
      <w:r>
        <w:rPr>
          <w:rStyle w:val="jlqj4b"/>
        </w:rPr>
        <w:t>его</w:t>
      </w:r>
      <w:r>
        <w:rPr>
          <w:rStyle w:val="viiyi"/>
        </w:rPr>
        <w:t xml:space="preserve"> </w:t>
      </w:r>
      <w:r>
        <w:rPr>
          <w:rStyle w:val="jlqj4b"/>
        </w:rPr>
        <w:t>перегрева.</w:t>
      </w:r>
    </w:p>
    <w:p w:rsidR="00EF06C0" w:rsidRDefault="00694643" w:rsidP="00EF06C0">
      <w:pPr>
        <w:spacing w:line="276" w:lineRule="auto"/>
        <w:ind w:firstLine="709"/>
        <w:jc w:val="both"/>
      </w:pPr>
      <w:r>
        <w:t>Рост избытка воздуха в топке уменьшает долю теплоты, передаваемой радиацией в топк</w:t>
      </w:r>
      <w:r w:rsidR="00367D44">
        <w:t>е</w:t>
      </w:r>
      <w:r>
        <w:t xml:space="preserve">, и увеличивает объем и скорость продуктов сгорания, проходящих через пароперегреватель. В результате повышается температура перегрева пара. </w:t>
      </w:r>
    </w:p>
    <w:p w:rsidR="00EF06C0" w:rsidRDefault="00694643" w:rsidP="00EF06C0">
      <w:pPr>
        <w:spacing w:line="276" w:lineRule="auto"/>
        <w:ind w:firstLine="709"/>
        <w:jc w:val="both"/>
      </w:pPr>
      <w:r>
        <w:t>Повышение влажности твердого топлива при</w:t>
      </w:r>
      <w:r w:rsidR="00EF06C0">
        <w:t xml:space="preserve"> </w:t>
      </w:r>
      <w:r>
        <w:t xml:space="preserve">неизменной </w:t>
      </w:r>
      <w:proofErr w:type="spellStart"/>
      <w:r>
        <w:t>паропроизводительности</w:t>
      </w:r>
      <w:proofErr w:type="spellEnd"/>
      <w:r>
        <w:t xml:space="preserve"> котла увеличивает объем продуктов сгорания, проходящих через пароперегреватель, и его удельное тепловосприятие, за счет чего также повышается температура перегрева пара. </w:t>
      </w:r>
    </w:p>
    <w:p w:rsidR="00694643" w:rsidRDefault="00694643" w:rsidP="00EF06C0">
      <w:pPr>
        <w:spacing w:line="276" w:lineRule="auto"/>
        <w:ind w:firstLine="709"/>
        <w:jc w:val="both"/>
      </w:pPr>
      <w:proofErr w:type="spellStart"/>
      <w:r>
        <w:t>Шлакование</w:t>
      </w:r>
      <w:proofErr w:type="spellEnd"/>
      <w:r>
        <w:t xml:space="preserve"> экранов в топке вызывает повышение температуры продуктов сгорания перед пароперегревателем и температуры перегрева пара. Загрязнение пароперегревателя вызывает ее снижение.</w:t>
      </w:r>
    </w:p>
    <w:p w:rsidR="00DE246D" w:rsidRDefault="006B0914" w:rsidP="00DE246D">
      <w:pPr>
        <w:pStyle w:val="a3"/>
        <w:spacing w:line="276" w:lineRule="auto"/>
        <w:ind w:left="0" w:firstLine="709"/>
        <w:jc w:val="both"/>
      </w:pPr>
      <w:r>
        <w:lastRenderedPageBreak/>
        <w:t>1</w:t>
      </w:r>
      <w:r w:rsidR="00DE246D">
        <w:t xml:space="preserve"> Способы регулирования температуры пара</w:t>
      </w:r>
    </w:p>
    <w:p w:rsidR="00694643" w:rsidRPr="00DE246D" w:rsidRDefault="00694643" w:rsidP="0043221E">
      <w:pPr>
        <w:spacing w:line="276" w:lineRule="auto"/>
        <w:jc w:val="both"/>
        <w:rPr>
          <w:sz w:val="16"/>
          <w:szCs w:val="16"/>
        </w:rPr>
      </w:pPr>
    </w:p>
    <w:p w:rsidR="00694643" w:rsidRDefault="00694643" w:rsidP="00937193">
      <w:pPr>
        <w:spacing w:after="240" w:line="276" w:lineRule="auto"/>
        <w:ind w:firstLine="709"/>
        <w:jc w:val="both"/>
        <w:rPr>
          <w:color w:val="222222"/>
          <w:shd w:val="clear" w:color="auto" w:fill="FFFFFF"/>
        </w:rPr>
      </w:pPr>
      <w:r>
        <w:t xml:space="preserve">В соответствии с </w:t>
      </w:r>
      <w:r w:rsidR="00DE246D">
        <w:t>нормативными документами</w:t>
      </w:r>
      <w:r>
        <w:t xml:space="preserve"> установлены допустимые отклонения температуры перегрева пара от номинального значения в пределах  +10 до -15 </w:t>
      </w:r>
      <w:r w:rsidRPr="00C11B02">
        <w:rPr>
          <w:color w:val="222222"/>
          <w:shd w:val="clear" w:color="auto" w:fill="FFFFFF"/>
        </w:rPr>
        <w:t>°С</w:t>
      </w:r>
      <w:r w:rsidR="00DE246D">
        <w:rPr>
          <w:color w:val="222222"/>
          <w:shd w:val="clear" w:color="auto" w:fill="FFFFFF"/>
        </w:rPr>
        <w:t xml:space="preserve"> в котлах среднего давления</w:t>
      </w:r>
      <w:r>
        <w:rPr>
          <w:color w:val="222222"/>
          <w:shd w:val="clear" w:color="auto" w:fill="FFFFFF"/>
        </w:rPr>
        <w:t xml:space="preserve"> и от +5 </w:t>
      </w:r>
      <w:r w:rsidR="00DE246D">
        <w:rPr>
          <w:color w:val="222222"/>
          <w:shd w:val="clear" w:color="auto" w:fill="FFFFFF"/>
        </w:rPr>
        <w:t xml:space="preserve">         </w:t>
      </w:r>
      <w:r>
        <w:rPr>
          <w:color w:val="222222"/>
          <w:shd w:val="clear" w:color="auto" w:fill="FFFFFF"/>
        </w:rPr>
        <w:t>до -</w:t>
      </w:r>
      <w:r w:rsidR="00DE246D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10</w:t>
      </w:r>
      <w:r w:rsidRPr="00C11B02">
        <w:rPr>
          <w:color w:val="222222"/>
          <w:shd w:val="clear" w:color="auto" w:fill="FFFFFF"/>
        </w:rPr>
        <w:t>°С</w:t>
      </w:r>
      <w:r>
        <w:rPr>
          <w:color w:val="222222"/>
          <w:shd w:val="clear" w:color="auto" w:fill="FFFFFF"/>
        </w:rPr>
        <w:t xml:space="preserve"> в котлах высокого давления.</w:t>
      </w:r>
    </w:p>
    <w:p w:rsidR="00DE246D" w:rsidRDefault="00694643" w:rsidP="00937193">
      <w:pPr>
        <w:spacing w:after="240" w:line="276" w:lineRule="auto"/>
        <w:ind w:firstLine="709"/>
        <w:jc w:val="both"/>
      </w:pPr>
      <w:r>
        <w:t>В современных котлах применяют два способа регулирования температуры пара</w:t>
      </w:r>
      <w:r w:rsidRPr="00DE246D">
        <w:t xml:space="preserve">: </w:t>
      </w:r>
      <w:r w:rsidRPr="00DE246D">
        <w:rPr>
          <w:b/>
          <w:u w:val="single"/>
        </w:rPr>
        <w:t>паровое и газовое</w:t>
      </w:r>
      <w:r>
        <w:t xml:space="preserve">. </w:t>
      </w:r>
    </w:p>
    <w:p w:rsidR="00937193" w:rsidRDefault="00694643" w:rsidP="00DE246D">
      <w:pPr>
        <w:spacing w:line="276" w:lineRule="auto"/>
        <w:ind w:firstLine="709"/>
        <w:jc w:val="both"/>
      </w:pPr>
      <w:r>
        <w:t xml:space="preserve">При </w:t>
      </w:r>
      <w:r w:rsidRPr="00DE246D">
        <w:rPr>
          <w:b/>
        </w:rPr>
        <w:t>паровом</w:t>
      </w:r>
      <w:r>
        <w:t xml:space="preserve"> регулировании температура пара поддерживается постоянной путем изменения степени его охлаждения или</w:t>
      </w:r>
      <w:r w:rsidR="00DE246D">
        <w:t xml:space="preserve"> </w:t>
      </w:r>
      <w:r>
        <w:t>изменения энтальпии пара, поступающего в паропер</w:t>
      </w:r>
      <w:r w:rsidR="00DE246D">
        <w:t>е</w:t>
      </w:r>
      <w:r>
        <w:t xml:space="preserve">греватель или в отдельные его ступени. </w:t>
      </w:r>
    </w:p>
    <w:p w:rsidR="00694643" w:rsidRDefault="00694643" w:rsidP="00DE246D">
      <w:pPr>
        <w:spacing w:line="276" w:lineRule="auto"/>
        <w:ind w:firstLine="709"/>
        <w:jc w:val="both"/>
      </w:pPr>
      <w:r>
        <w:t xml:space="preserve">При </w:t>
      </w:r>
      <w:r w:rsidRPr="00937193">
        <w:rPr>
          <w:b/>
        </w:rPr>
        <w:t>газовом</w:t>
      </w:r>
      <w:r>
        <w:t xml:space="preserve"> регулировании осуществляется воздействие на тепловосприятие пароперегревателя за счет изменения передачи теплоты от газов к его поверхности нагрева.</w:t>
      </w:r>
    </w:p>
    <w:p w:rsidR="00694643" w:rsidRPr="00BB3AAA" w:rsidRDefault="00694643" w:rsidP="00DE246D">
      <w:pPr>
        <w:spacing w:line="276" w:lineRule="auto"/>
        <w:ind w:firstLine="709"/>
        <w:jc w:val="both"/>
        <w:rPr>
          <w:sz w:val="16"/>
          <w:szCs w:val="16"/>
        </w:rPr>
      </w:pPr>
    </w:p>
    <w:p w:rsidR="00937193" w:rsidRDefault="00694643" w:rsidP="00DE246D">
      <w:pPr>
        <w:spacing w:line="276" w:lineRule="auto"/>
        <w:ind w:firstLine="709"/>
        <w:jc w:val="both"/>
      </w:pPr>
      <w:r w:rsidRPr="00C9457F">
        <w:t>Регулирование темпе</w:t>
      </w:r>
      <w:r>
        <w:t xml:space="preserve">ратуры первичного пара. </w:t>
      </w:r>
    </w:p>
    <w:p w:rsidR="00937193" w:rsidRDefault="00694643" w:rsidP="00DE246D">
      <w:pPr>
        <w:spacing w:line="276" w:lineRule="auto"/>
        <w:ind w:firstLine="709"/>
        <w:jc w:val="both"/>
      </w:pPr>
      <w:r>
        <w:t xml:space="preserve">В </w:t>
      </w:r>
      <w:r w:rsidR="00937193">
        <w:t>отечественных к</w:t>
      </w:r>
      <w:r>
        <w:t>отлах применяют паровое регулирование температуры первичного пара, которое осуществляют в поверхностных пароохладителях или впрыском в поток перегретого пара чистого конденсат</w:t>
      </w:r>
      <w:r w:rsidR="00937193">
        <w:t xml:space="preserve">а. </w:t>
      </w:r>
    </w:p>
    <w:p w:rsidR="00F35ED0" w:rsidRPr="00BB3AAA" w:rsidRDefault="00F35ED0" w:rsidP="00DE246D">
      <w:pPr>
        <w:spacing w:line="276" w:lineRule="auto"/>
        <w:ind w:firstLine="709"/>
        <w:jc w:val="both"/>
        <w:rPr>
          <w:sz w:val="16"/>
          <w:szCs w:val="16"/>
        </w:rPr>
      </w:pPr>
    </w:p>
    <w:p w:rsidR="00BB3AAA" w:rsidRDefault="00BB3AAA" w:rsidP="00DE246D">
      <w:pPr>
        <w:spacing w:line="276" w:lineRule="auto"/>
        <w:ind w:firstLine="709"/>
        <w:jc w:val="both"/>
      </w:pPr>
      <w:r>
        <w:t>3.</w:t>
      </w:r>
      <w:r w:rsidR="00F35ED0" w:rsidRPr="00F35ED0">
        <w:t xml:space="preserve"> </w:t>
      </w:r>
      <w:r w:rsidR="00694643" w:rsidRPr="00F35ED0">
        <w:t>Поверхностные пароохладители</w:t>
      </w:r>
    </w:p>
    <w:p w:rsidR="00937193" w:rsidRPr="00BB3AAA" w:rsidRDefault="00937193" w:rsidP="00DE246D">
      <w:pPr>
        <w:spacing w:line="276" w:lineRule="auto"/>
        <w:ind w:firstLine="709"/>
        <w:jc w:val="both"/>
        <w:rPr>
          <w:sz w:val="16"/>
          <w:szCs w:val="16"/>
        </w:rPr>
      </w:pPr>
    </w:p>
    <w:p w:rsidR="00694643" w:rsidRDefault="00694643" w:rsidP="00DE246D">
      <w:pPr>
        <w:spacing w:line="276" w:lineRule="auto"/>
        <w:ind w:firstLine="709"/>
        <w:jc w:val="both"/>
      </w:pPr>
      <w:r>
        <w:t>Изменение температуры пара по тракту пароперегревателя при различных схемах включения пароохладителя показано на рис</w:t>
      </w:r>
      <w:r w:rsidR="00937193">
        <w:t>унке 6</w:t>
      </w:r>
      <w:r>
        <w:t xml:space="preserve">. </w:t>
      </w:r>
    </w:p>
    <w:p w:rsidR="00694643" w:rsidRDefault="00694643" w:rsidP="0043221E">
      <w:pPr>
        <w:spacing w:line="276" w:lineRule="auto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208D1" w:rsidTr="003E15DD">
        <w:trPr>
          <w:trHeight w:val="4589"/>
        </w:trPr>
        <w:tc>
          <w:tcPr>
            <w:tcW w:w="4785" w:type="dxa"/>
            <w:vAlign w:val="center"/>
          </w:tcPr>
          <w:p w:rsidR="006208D1" w:rsidRDefault="006208D1" w:rsidP="003E15DD">
            <w:pPr>
              <w:spacing w:line="276" w:lineRule="auto"/>
              <w:jc w:val="center"/>
            </w:pPr>
            <w:r w:rsidRPr="00850772">
              <w:rPr>
                <w:noProof/>
              </w:rPr>
              <w:drawing>
                <wp:inline distT="0" distB="0" distL="0" distR="0">
                  <wp:extent cx="2532129" cy="2647507"/>
                  <wp:effectExtent l="19050" t="0" r="1521" b="0"/>
                  <wp:docPr id="57" name="Рисунок 3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1" cstate="print"/>
                          <a:srcRect l="52103" r="5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764" cy="2648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208D1" w:rsidRDefault="006208D1" w:rsidP="003E15DD">
            <w:pPr>
              <w:spacing w:line="276" w:lineRule="auto"/>
              <w:ind w:firstLine="602"/>
              <w:rPr>
                <w:rStyle w:val="viiyi"/>
              </w:rPr>
            </w:pPr>
            <w:r>
              <w:rPr>
                <w:rStyle w:val="jlqj4b"/>
              </w:rPr>
              <w:t>а - за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пароперегревателем;</w:t>
            </w:r>
            <w:r>
              <w:rPr>
                <w:rStyle w:val="viiyi"/>
              </w:rPr>
              <w:t xml:space="preserve"> </w:t>
            </w:r>
          </w:p>
          <w:p w:rsidR="006208D1" w:rsidRDefault="006208D1" w:rsidP="003E15DD">
            <w:pPr>
              <w:spacing w:line="276" w:lineRule="auto"/>
              <w:rPr>
                <w:rStyle w:val="viiyi"/>
              </w:rPr>
            </w:pPr>
            <w:r>
              <w:rPr>
                <w:rStyle w:val="jlqj4b"/>
              </w:rPr>
              <w:t>б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-в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рассечку;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в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на выходе</w:t>
            </w:r>
            <w:r>
              <w:rPr>
                <w:rStyle w:val="viiyi"/>
              </w:rPr>
              <w:t xml:space="preserve"> </w:t>
            </w:r>
            <w:proofErr w:type="spellStart"/>
            <w:r>
              <w:rPr>
                <w:rStyle w:val="jlqj4b"/>
              </w:rPr>
              <w:t>насы-щенного</w:t>
            </w:r>
            <w:proofErr w:type="spellEnd"/>
            <w:r>
              <w:rPr>
                <w:rStyle w:val="jlqj4b"/>
              </w:rPr>
              <w:t xml:space="preserve"> пара;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г -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допустимая</w:t>
            </w:r>
            <w:r>
              <w:rPr>
                <w:rStyle w:val="viiyi"/>
              </w:rPr>
              <w:t xml:space="preserve"> </w:t>
            </w:r>
            <w:proofErr w:type="spellStart"/>
            <w:r>
              <w:rPr>
                <w:rStyle w:val="jlqj4b"/>
              </w:rPr>
              <w:t>темпе-ратура</w:t>
            </w:r>
            <w:proofErr w:type="spellEnd"/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металла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труб:</w:t>
            </w:r>
            <w:r>
              <w:rPr>
                <w:rStyle w:val="viiyi"/>
              </w:rPr>
              <w:t xml:space="preserve"> </w:t>
            </w:r>
          </w:p>
          <w:p w:rsidR="006208D1" w:rsidRDefault="006208D1" w:rsidP="003E15DD">
            <w:pPr>
              <w:spacing w:line="276" w:lineRule="auto"/>
              <w:rPr>
                <w:rStyle w:val="jlqj4b"/>
              </w:rPr>
            </w:pPr>
            <w:r>
              <w:rPr>
                <w:rStyle w:val="jlqj4b"/>
              </w:rPr>
              <w:t>1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-пароохладитель</w:t>
            </w:r>
          </w:p>
          <w:p w:rsidR="006208D1" w:rsidRDefault="006208D1" w:rsidP="003E15DD">
            <w:pPr>
              <w:spacing w:line="276" w:lineRule="auto"/>
              <w:ind w:firstLine="602"/>
              <w:rPr>
                <w:rStyle w:val="jlqj4b"/>
              </w:rPr>
            </w:pPr>
          </w:p>
          <w:p w:rsidR="006208D1" w:rsidRDefault="006208D1" w:rsidP="003E15DD">
            <w:pPr>
              <w:spacing w:line="276" w:lineRule="auto"/>
              <w:ind w:firstLine="602"/>
              <w:rPr>
                <w:rStyle w:val="jlqj4b"/>
              </w:rPr>
            </w:pPr>
            <w:r>
              <w:rPr>
                <w:rStyle w:val="jlqj4b"/>
              </w:rPr>
              <w:t>Рисунок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6 - Изменение</w:t>
            </w:r>
            <w:r>
              <w:rPr>
                <w:rStyle w:val="viiyi"/>
              </w:rPr>
              <w:t xml:space="preserve"> </w:t>
            </w:r>
            <w:proofErr w:type="spellStart"/>
            <w:r>
              <w:rPr>
                <w:rStyle w:val="jlqj4b"/>
              </w:rPr>
              <w:t>темпе-ратуры</w:t>
            </w:r>
            <w:proofErr w:type="spellEnd"/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пара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по тракту</w:t>
            </w:r>
            <w:r>
              <w:rPr>
                <w:rStyle w:val="viiyi"/>
              </w:rPr>
              <w:t xml:space="preserve"> </w:t>
            </w:r>
            <w:proofErr w:type="spellStart"/>
            <w:r>
              <w:rPr>
                <w:rStyle w:val="jlqj4b"/>
              </w:rPr>
              <w:t>пароперегре-вателя</w:t>
            </w:r>
            <w:proofErr w:type="spellEnd"/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в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зависимости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от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размещения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 xml:space="preserve">пароохладителя </w:t>
            </w:r>
          </w:p>
          <w:p w:rsidR="006208D1" w:rsidRDefault="006208D1" w:rsidP="003E15DD">
            <w:pPr>
              <w:spacing w:line="276" w:lineRule="auto"/>
              <w:jc w:val="both"/>
            </w:pPr>
          </w:p>
        </w:tc>
      </w:tr>
    </w:tbl>
    <w:p w:rsidR="00937193" w:rsidRDefault="00937193" w:rsidP="0043221E">
      <w:pPr>
        <w:spacing w:line="276" w:lineRule="auto"/>
        <w:jc w:val="both"/>
      </w:pPr>
    </w:p>
    <w:p w:rsidR="00850772" w:rsidRDefault="00694643" w:rsidP="00850772">
      <w:pPr>
        <w:spacing w:line="276" w:lineRule="auto"/>
        <w:ind w:firstLine="709"/>
        <w:jc w:val="both"/>
      </w:pPr>
      <w:r>
        <w:t xml:space="preserve">Установку пароохладителя на выходе пара из пароперегревателя не применяют, так как </w:t>
      </w:r>
      <w:r w:rsidR="00850772">
        <w:t>п</w:t>
      </w:r>
      <w:r>
        <w:t xml:space="preserve">ароперегреватель при этом остается не защищенным от чрезмерно высокой температуры. </w:t>
      </w:r>
    </w:p>
    <w:p w:rsidR="00850772" w:rsidRDefault="00694643" w:rsidP="00850772">
      <w:pPr>
        <w:spacing w:line="276" w:lineRule="auto"/>
        <w:ind w:firstLine="709"/>
        <w:jc w:val="both"/>
      </w:pPr>
      <w:r>
        <w:t xml:space="preserve">Установка пароохладителя на стороне насыщенного пара определяет значительное запаздывание системы регулирования температуры пара и в настоящее время применяется в агрегатах малой мощности. </w:t>
      </w:r>
    </w:p>
    <w:p w:rsidR="00694643" w:rsidRDefault="00694643" w:rsidP="00850772">
      <w:pPr>
        <w:spacing w:line="276" w:lineRule="auto"/>
        <w:ind w:firstLine="709"/>
        <w:jc w:val="both"/>
      </w:pPr>
      <w:r>
        <w:t>Установка пароохладителя в рассечку обеспечивает меньшую инерционность</w:t>
      </w:r>
      <w:r w:rsidR="00850772">
        <w:t xml:space="preserve"> </w:t>
      </w:r>
      <w:r>
        <w:t>регулирования</w:t>
      </w:r>
      <w:r w:rsidR="00850772">
        <w:t>.</w:t>
      </w:r>
      <w:r>
        <w:t xml:space="preserve"> В результате регулирование конечной температуры пара достигается почти в 2 раза быстрее, чем при установке пароохладителя на стороне насыщенного пара. При установке пароохладителя в рассечку происходит снижение температуры частично перегретого пара и соответственно его конечной температуры.</w:t>
      </w:r>
    </w:p>
    <w:p w:rsidR="00694643" w:rsidRDefault="00694643" w:rsidP="00850772">
      <w:pPr>
        <w:spacing w:line="276" w:lineRule="auto"/>
        <w:ind w:firstLine="709"/>
        <w:jc w:val="both"/>
      </w:pPr>
    </w:p>
    <w:p w:rsidR="006208D1" w:rsidRDefault="00694643" w:rsidP="006208D1">
      <w:pPr>
        <w:spacing w:line="276" w:lineRule="auto"/>
        <w:ind w:firstLine="709"/>
        <w:jc w:val="both"/>
      </w:pPr>
      <w:r>
        <w:t>Поверхностный пароохладитель представляет собой трубчатый теплообменник. Внутри труб протекает охлаждающая вода, снаружи трубы омываются охлаждаемым паром (</w:t>
      </w:r>
      <w:r w:rsidR="006208D1">
        <w:t xml:space="preserve">см. </w:t>
      </w:r>
      <w:r>
        <w:t xml:space="preserve">рис. </w:t>
      </w:r>
      <w:r w:rsidR="006208D1">
        <w:t>7</w:t>
      </w:r>
      <w:r>
        <w:t xml:space="preserve">). </w:t>
      </w:r>
      <w:r w:rsidR="00F35ED0">
        <w:t>В качестве охлаждающей воды используется питательная вода.</w:t>
      </w:r>
    </w:p>
    <w:p w:rsidR="006208D1" w:rsidRDefault="006208D1" w:rsidP="0043221E">
      <w:pPr>
        <w:spacing w:line="276" w:lineRule="auto"/>
        <w:jc w:val="both"/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208D1" w:rsidTr="006208D1">
        <w:tc>
          <w:tcPr>
            <w:tcW w:w="9356" w:type="dxa"/>
            <w:vAlign w:val="center"/>
          </w:tcPr>
          <w:p w:rsidR="006208D1" w:rsidRDefault="006208D1" w:rsidP="006208D1">
            <w:pPr>
              <w:spacing w:line="276" w:lineRule="auto"/>
              <w:jc w:val="center"/>
            </w:pPr>
            <w:r w:rsidRPr="006208D1">
              <w:rPr>
                <w:noProof/>
              </w:rPr>
              <w:drawing>
                <wp:inline distT="0" distB="0" distL="0" distR="0">
                  <wp:extent cx="4699591" cy="1912443"/>
                  <wp:effectExtent l="0" t="0" r="6350" b="0"/>
                  <wp:docPr id="5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3488" cy="1918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8D1" w:rsidTr="006208D1">
        <w:tc>
          <w:tcPr>
            <w:tcW w:w="9356" w:type="dxa"/>
          </w:tcPr>
          <w:p w:rsidR="006208D1" w:rsidRDefault="006208D1" w:rsidP="006208D1">
            <w:pPr>
              <w:spacing w:line="276" w:lineRule="auto"/>
              <w:ind w:firstLine="709"/>
              <w:jc w:val="both"/>
              <w:rPr>
                <w:rStyle w:val="jlqj4b"/>
              </w:rPr>
            </w:pPr>
            <w:r>
              <w:rPr>
                <w:rStyle w:val="jlqj4b"/>
              </w:rPr>
              <w:t>1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 входной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коллектор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охлаждающей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воды;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2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 выходной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коллектор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воды: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3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 входная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камера;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4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–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трубы,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охлаждаемые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водой;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5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корпус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пароохладителя.</w:t>
            </w:r>
          </w:p>
          <w:p w:rsidR="006208D1" w:rsidRPr="006208D1" w:rsidRDefault="006208D1" w:rsidP="006208D1">
            <w:pPr>
              <w:spacing w:line="276" w:lineRule="auto"/>
              <w:ind w:firstLine="709"/>
              <w:jc w:val="both"/>
              <w:rPr>
                <w:rStyle w:val="jlqj4b"/>
                <w:sz w:val="16"/>
                <w:szCs w:val="16"/>
              </w:rPr>
            </w:pPr>
          </w:p>
          <w:p w:rsidR="006208D1" w:rsidRDefault="006208D1" w:rsidP="006208D1">
            <w:pPr>
              <w:spacing w:line="276" w:lineRule="auto"/>
              <w:ind w:firstLine="709"/>
              <w:jc w:val="both"/>
            </w:pPr>
            <w:r>
              <w:rPr>
                <w:rStyle w:val="jlqj4b"/>
              </w:rPr>
              <w:t>Рисунок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 xml:space="preserve">7 - 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Поверхностный</w:t>
            </w:r>
            <w:r>
              <w:rPr>
                <w:rStyle w:val="viiyi"/>
              </w:rPr>
              <w:t xml:space="preserve"> п</w:t>
            </w:r>
            <w:r>
              <w:rPr>
                <w:rStyle w:val="jlqj4b"/>
              </w:rPr>
              <w:t>ароохладитель</w:t>
            </w:r>
          </w:p>
        </w:tc>
      </w:tr>
    </w:tbl>
    <w:p w:rsidR="006208D1" w:rsidRDefault="006208D1" w:rsidP="0043221E">
      <w:pPr>
        <w:spacing w:line="276" w:lineRule="auto"/>
        <w:jc w:val="both"/>
      </w:pPr>
    </w:p>
    <w:p w:rsidR="00F35ED0" w:rsidRDefault="00BB3AAA" w:rsidP="006208D1">
      <w:pPr>
        <w:spacing w:line="276" w:lineRule="auto"/>
        <w:ind w:firstLine="709"/>
        <w:jc w:val="both"/>
      </w:pPr>
      <w:r>
        <w:t xml:space="preserve">4. </w:t>
      </w:r>
      <w:r w:rsidR="00F35ED0">
        <w:t>Схемы включения пароохладителя</w:t>
      </w:r>
    </w:p>
    <w:p w:rsidR="00F35ED0" w:rsidRDefault="00F35ED0" w:rsidP="006208D1">
      <w:pPr>
        <w:spacing w:line="276" w:lineRule="auto"/>
        <w:ind w:firstLine="709"/>
        <w:jc w:val="both"/>
      </w:pPr>
    </w:p>
    <w:p w:rsidR="00F35ED0" w:rsidRDefault="00694643" w:rsidP="006208D1">
      <w:pPr>
        <w:spacing w:line="276" w:lineRule="auto"/>
        <w:ind w:firstLine="709"/>
        <w:jc w:val="both"/>
      </w:pPr>
      <w:r>
        <w:t xml:space="preserve">По потоку питательной воды пароохладитель может быть включен параллельно или последовательно с экономайзером. </w:t>
      </w:r>
    </w:p>
    <w:p w:rsidR="00F35ED0" w:rsidRDefault="00694643" w:rsidP="006208D1">
      <w:pPr>
        <w:spacing w:line="276" w:lineRule="auto"/>
        <w:ind w:firstLine="709"/>
        <w:jc w:val="both"/>
      </w:pPr>
      <w:r>
        <w:lastRenderedPageBreak/>
        <w:t>При параллельной схеме включения пароохладителя с увеличением количества проходящей через него воды ухудшаются условия</w:t>
      </w:r>
      <w:r w:rsidR="006208D1">
        <w:t xml:space="preserve"> </w:t>
      </w:r>
      <w:r>
        <w:t>охлаждения экономайзера и уменьшается использование в нем теплоты отходящих газов.</w:t>
      </w:r>
    </w:p>
    <w:p w:rsidR="00694643" w:rsidRDefault="00694643" w:rsidP="006208D1">
      <w:pPr>
        <w:spacing w:line="276" w:lineRule="auto"/>
        <w:ind w:firstLine="709"/>
        <w:jc w:val="both"/>
      </w:pPr>
      <w:r>
        <w:t xml:space="preserve">В современных котлах применяется включение пароохладителя </w:t>
      </w:r>
      <w:r w:rsidRPr="00BB3AAA">
        <w:rPr>
          <w:b/>
        </w:rPr>
        <w:t>последовательно</w:t>
      </w:r>
      <w:r>
        <w:t xml:space="preserve"> с экономайзером (</w:t>
      </w:r>
      <w:r w:rsidR="00F35ED0">
        <w:t>см.</w:t>
      </w:r>
      <w:r>
        <w:t xml:space="preserve">рис. </w:t>
      </w:r>
      <w:r w:rsidR="00F35ED0">
        <w:t>8</w:t>
      </w:r>
      <w:r>
        <w:t>).</w:t>
      </w:r>
    </w:p>
    <w:p w:rsidR="00694643" w:rsidRDefault="00694643" w:rsidP="0043221E">
      <w:pPr>
        <w:spacing w:line="276" w:lineRule="auto"/>
        <w:jc w:val="both"/>
      </w:pPr>
    </w:p>
    <w:tbl>
      <w:tblPr>
        <w:tblStyle w:val="a6"/>
        <w:tblW w:w="0" w:type="auto"/>
        <w:tblLook w:val="04A0"/>
      </w:tblPr>
      <w:tblGrid>
        <w:gridCol w:w="5920"/>
        <w:gridCol w:w="3651"/>
      </w:tblGrid>
      <w:tr w:rsidR="00F35ED0" w:rsidTr="00F35ED0">
        <w:tc>
          <w:tcPr>
            <w:tcW w:w="5920" w:type="dxa"/>
            <w:vAlign w:val="center"/>
          </w:tcPr>
          <w:p w:rsidR="00F35ED0" w:rsidRDefault="00F35ED0" w:rsidP="00F35ED0">
            <w:pPr>
              <w:spacing w:line="276" w:lineRule="auto"/>
              <w:jc w:val="center"/>
            </w:pPr>
            <w:r w:rsidRPr="00F35ED0">
              <w:rPr>
                <w:noProof/>
              </w:rPr>
              <w:drawing>
                <wp:inline distT="0" distB="0" distL="0" distR="0">
                  <wp:extent cx="3446529" cy="2743200"/>
                  <wp:effectExtent l="19050" t="0" r="1521" b="0"/>
                  <wp:docPr id="60" name="Рисунок 6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3" cstate="print"/>
                          <a:srcRect l="37789" r="4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164" cy="274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BB3AAA" w:rsidRDefault="00F35ED0" w:rsidP="00F35ED0">
            <w:pPr>
              <w:spacing w:line="276" w:lineRule="auto"/>
              <w:ind w:firstLine="459"/>
              <w:jc w:val="both"/>
              <w:rPr>
                <w:rStyle w:val="jlqj4b"/>
              </w:rPr>
            </w:pPr>
            <w:proofErr w:type="spellStart"/>
            <w:r>
              <w:rPr>
                <w:rStyle w:val="jlqj4b"/>
              </w:rPr>
              <w:t>а-параллельная</w:t>
            </w:r>
            <w:proofErr w:type="spellEnd"/>
            <w:r>
              <w:rPr>
                <w:rStyle w:val="jlqj4b"/>
              </w:rPr>
              <w:t xml:space="preserve">; </w:t>
            </w:r>
            <w:r w:rsidR="00BB3AAA">
              <w:rPr>
                <w:rStyle w:val="jlqj4b"/>
              </w:rPr>
              <w:t xml:space="preserve">             </w:t>
            </w:r>
            <w:r>
              <w:rPr>
                <w:rStyle w:val="jlqj4b"/>
              </w:rPr>
              <w:t>б</w:t>
            </w:r>
            <w:r>
              <w:rPr>
                <w:rStyle w:val="viiyi"/>
              </w:rPr>
              <w:t xml:space="preserve"> </w:t>
            </w:r>
            <w:r w:rsidR="00BB3AAA">
              <w:rPr>
                <w:rStyle w:val="jlqj4b"/>
              </w:rPr>
              <w:t>–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последовательная</w:t>
            </w:r>
            <w:r w:rsidR="00BB3AAA">
              <w:rPr>
                <w:rStyle w:val="jlqj4b"/>
              </w:rPr>
              <w:t>:</w:t>
            </w:r>
          </w:p>
          <w:p w:rsidR="00BB3AAA" w:rsidRDefault="00F35ED0" w:rsidP="00BB3AAA">
            <w:pPr>
              <w:spacing w:line="276" w:lineRule="auto"/>
              <w:jc w:val="both"/>
              <w:rPr>
                <w:rStyle w:val="jlqj4b"/>
              </w:rPr>
            </w:pPr>
            <w:r>
              <w:rPr>
                <w:rStyle w:val="jlqj4b"/>
              </w:rPr>
              <w:t>1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 xml:space="preserve">барабан; </w:t>
            </w:r>
          </w:p>
          <w:p w:rsidR="00BB3AAA" w:rsidRDefault="00F35ED0" w:rsidP="00BB3AAA">
            <w:pPr>
              <w:spacing w:line="276" w:lineRule="auto"/>
              <w:jc w:val="both"/>
              <w:rPr>
                <w:rStyle w:val="jlqj4b"/>
              </w:rPr>
            </w:pPr>
            <w:r>
              <w:rPr>
                <w:rStyle w:val="jlqj4b"/>
              </w:rPr>
              <w:t>2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r>
              <w:rPr>
                <w:rStyle w:val="viiyi"/>
              </w:rPr>
              <w:t xml:space="preserve"> </w:t>
            </w:r>
            <w:r w:rsidR="00BB3AAA">
              <w:rPr>
                <w:rStyle w:val="viiyi"/>
              </w:rPr>
              <w:t>п</w:t>
            </w:r>
            <w:r>
              <w:rPr>
                <w:rStyle w:val="jlqj4b"/>
              </w:rPr>
              <w:t xml:space="preserve">ароохладитель; </w:t>
            </w:r>
          </w:p>
          <w:p w:rsidR="00BB3AAA" w:rsidRDefault="00F35ED0" w:rsidP="00BB3AAA">
            <w:pPr>
              <w:spacing w:line="276" w:lineRule="auto"/>
              <w:jc w:val="both"/>
              <w:rPr>
                <w:rStyle w:val="jlqj4b"/>
              </w:rPr>
            </w:pPr>
            <w:r>
              <w:rPr>
                <w:rStyle w:val="jlqj4b"/>
              </w:rPr>
              <w:t>3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 отвод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охлаждающей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 xml:space="preserve">воды; </w:t>
            </w:r>
          </w:p>
          <w:p w:rsidR="00F35ED0" w:rsidRDefault="00F35ED0" w:rsidP="00BB3AAA">
            <w:pPr>
              <w:spacing w:line="276" w:lineRule="auto"/>
              <w:jc w:val="both"/>
              <w:rPr>
                <w:rStyle w:val="jlqj4b"/>
              </w:rPr>
            </w:pPr>
            <w:r>
              <w:rPr>
                <w:rStyle w:val="jlqj4b"/>
              </w:rPr>
              <w:t>4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–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экономайзер</w:t>
            </w:r>
            <w:r w:rsidR="00BB3AAA">
              <w:rPr>
                <w:rStyle w:val="jlqj4b"/>
              </w:rPr>
              <w:t>.</w:t>
            </w:r>
          </w:p>
          <w:p w:rsidR="00F35ED0" w:rsidRDefault="00F35ED0" w:rsidP="00F35ED0">
            <w:pPr>
              <w:spacing w:line="276" w:lineRule="auto"/>
              <w:ind w:firstLine="459"/>
              <w:jc w:val="both"/>
              <w:rPr>
                <w:rStyle w:val="jlqj4b"/>
              </w:rPr>
            </w:pPr>
          </w:p>
          <w:p w:rsidR="00F35ED0" w:rsidRDefault="00F35ED0" w:rsidP="00F35ED0">
            <w:pPr>
              <w:spacing w:line="276" w:lineRule="auto"/>
              <w:ind w:firstLine="459"/>
              <w:jc w:val="both"/>
            </w:pPr>
            <w:r>
              <w:rPr>
                <w:rStyle w:val="jlqj4b"/>
              </w:rPr>
              <w:t>Рисунок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 xml:space="preserve">8 - 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Схемы включения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поверхностного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пароохладителя</w:t>
            </w:r>
          </w:p>
        </w:tc>
      </w:tr>
    </w:tbl>
    <w:p w:rsidR="00694643" w:rsidRDefault="00694643" w:rsidP="0043221E">
      <w:pPr>
        <w:spacing w:line="276" w:lineRule="auto"/>
        <w:jc w:val="both"/>
      </w:pPr>
    </w:p>
    <w:p w:rsidR="00BB3AAA" w:rsidRDefault="00BB3AAA" w:rsidP="00BB3AAA">
      <w:pPr>
        <w:spacing w:after="200" w:line="276" w:lineRule="auto"/>
        <w:ind w:firstLine="709"/>
        <w:jc w:val="both"/>
      </w:pPr>
      <w:r>
        <w:rPr>
          <w:rStyle w:val="jlqj4b"/>
        </w:rPr>
        <w:t>Количество</w:t>
      </w:r>
      <w:r>
        <w:rPr>
          <w:rStyle w:val="viiyi"/>
        </w:rPr>
        <w:t xml:space="preserve"> </w:t>
      </w:r>
      <w:r>
        <w:rPr>
          <w:rStyle w:val="jlqj4b"/>
        </w:rPr>
        <w:t>питательной воды, проходящей через</w:t>
      </w:r>
      <w:r>
        <w:rPr>
          <w:rStyle w:val="viiyi"/>
        </w:rPr>
        <w:t xml:space="preserve"> п</w:t>
      </w:r>
      <w:r>
        <w:rPr>
          <w:rStyle w:val="jlqj4b"/>
        </w:rPr>
        <w:t>ароохладитель</w:t>
      </w:r>
      <w:r>
        <w:rPr>
          <w:rStyle w:val="viiyi"/>
        </w:rPr>
        <w:t xml:space="preserve"> </w:t>
      </w:r>
      <w:r>
        <w:rPr>
          <w:rStyle w:val="jlqj4b"/>
        </w:rPr>
        <w:t>при</w:t>
      </w:r>
      <w:r>
        <w:rPr>
          <w:rStyle w:val="viiyi"/>
        </w:rPr>
        <w:t xml:space="preserve"> </w:t>
      </w:r>
      <w:r>
        <w:rPr>
          <w:rStyle w:val="jlqj4b"/>
        </w:rPr>
        <w:t>полном</w:t>
      </w:r>
      <w:r>
        <w:rPr>
          <w:rStyle w:val="viiyi"/>
        </w:rPr>
        <w:t xml:space="preserve"> его </w:t>
      </w:r>
      <w:r>
        <w:rPr>
          <w:rStyle w:val="jlqj4b"/>
        </w:rPr>
        <w:t>нагрузке,</w:t>
      </w:r>
      <w:r>
        <w:rPr>
          <w:rStyle w:val="viiyi"/>
        </w:rPr>
        <w:t xml:space="preserve"> </w:t>
      </w:r>
      <w:r>
        <w:rPr>
          <w:rStyle w:val="jlqj4b"/>
        </w:rPr>
        <w:t>достигает 30-40%</w:t>
      </w:r>
      <w:r>
        <w:rPr>
          <w:rStyle w:val="viiyi"/>
        </w:rPr>
        <w:t xml:space="preserve"> </w:t>
      </w:r>
      <w:r>
        <w:rPr>
          <w:rStyle w:val="jlqj4b"/>
        </w:rPr>
        <w:t>общего</w:t>
      </w:r>
      <w:r>
        <w:rPr>
          <w:rStyle w:val="viiyi"/>
        </w:rPr>
        <w:t xml:space="preserve"> </w:t>
      </w:r>
      <w:r>
        <w:rPr>
          <w:rStyle w:val="jlqj4b"/>
        </w:rPr>
        <w:t>ее расхода.</w:t>
      </w:r>
    </w:p>
    <w:p w:rsidR="00BB3AAA" w:rsidRDefault="00BB3AAA" w:rsidP="00BB3AAA">
      <w:pPr>
        <w:spacing w:after="200" w:line="276" w:lineRule="auto"/>
        <w:ind w:firstLine="709"/>
        <w:jc w:val="both"/>
      </w:pPr>
      <w:r>
        <w:t xml:space="preserve">5. </w:t>
      </w:r>
      <w:r w:rsidRPr="00844705">
        <w:t>Впрыскивающий па</w:t>
      </w:r>
      <w:r>
        <w:t>роохладитель</w:t>
      </w:r>
    </w:p>
    <w:p w:rsidR="00E95CFA" w:rsidRDefault="00694643" w:rsidP="00BB3AAA">
      <w:pPr>
        <w:spacing w:line="276" w:lineRule="auto"/>
        <w:ind w:firstLine="709"/>
        <w:jc w:val="both"/>
      </w:pPr>
      <w:r w:rsidRPr="00844705">
        <w:t>Впрыскивающий па</w:t>
      </w:r>
      <w:r>
        <w:t xml:space="preserve">роохладитель </w:t>
      </w:r>
      <w:r w:rsidR="00E95CFA">
        <w:t>(см. рис. 9) представляет собой</w:t>
      </w:r>
      <w:r w:rsidR="00E95CFA" w:rsidRPr="00844705">
        <w:t xml:space="preserve"> участок паропровода перег</w:t>
      </w:r>
      <w:r w:rsidR="00E95CFA">
        <w:t>ретого пара, в котором располо</w:t>
      </w:r>
      <w:r w:rsidR="00E95CFA" w:rsidRPr="00844705">
        <w:t>жена перфорированна</w:t>
      </w:r>
      <w:r w:rsidR="00E95CFA">
        <w:t>я труба с отверстиями диаметром</w:t>
      </w:r>
      <w:r w:rsidR="00E95CFA" w:rsidRPr="00844705">
        <w:t xml:space="preserve"> 3—5 мм, через которые </w:t>
      </w:r>
      <w:r w:rsidR="00E95CFA">
        <w:t>в пар подается распыленный кон</w:t>
      </w:r>
      <w:r w:rsidR="00E95CFA" w:rsidRPr="00844705">
        <w:t>денсат.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8"/>
        <w:gridCol w:w="4013"/>
      </w:tblGrid>
      <w:tr w:rsidR="00E95CFA" w:rsidTr="003E15DD">
        <w:tc>
          <w:tcPr>
            <w:tcW w:w="4785" w:type="dxa"/>
          </w:tcPr>
          <w:p w:rsidR="00E95CFA" w:rsidRDefault="00E95CFA" w:rsidP="003E15DD">
            <w:pPr>
              <w:spacing w:after="200" w:line="276" w:lineRule="auto"/>
              <w:jc w:val="both"/>
            </w:pPr>
            <w:r w:rsidRPr="006B0914">
              <w:rPr>
                <w:noProof/>
              </w:rPr>
              <w:drawing>
                <wp:inline distT="0" distB="0" distL="0" distR="0">
                  <wp:extent cx="3372736" cy="2339163"/>
                  <wp:effectExtent l="19050" t="0" r="0" b="0"/>
                  <wp:docPr id="66" name="Рисунок 8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4" cstate="print"/>
                          <a:srcRect l="3976" t="13386" r="39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736" cy="233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95CFA" w:rsidRDefault="00E95CFA" w:rsidP="003E15DD">
            <w:pPr>
              <w:spacing w:line="276" w:lineRule="auto"/>
              <w:ind w:firstLine="538"/>
              <w:rPr>
                <w:rStyle w:val="jlqj4b"/>
              </w:rPr>
            </w:pPr>
            <w:r>
              <w:rPr>
                <w:rStyle w:val="jlqj4b"/>
              </w:rPr>
              <w:t>1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 xml:space="preserve">барабан; </w:t>
            </w:r>
          </w:p>
          <w:p w:rsidR="00E95CFA" w:rsidRDefault="00E95CFA" w:rsidP="003E15DD">
            <w:pPr>
              <w:spacing w:line="276" w:lineRule="auto"/>
              <w:rPr>
                <w:rStyle w:val="jlqj4b"/>
              </w:rPr>
            </w:pPr>
            <w:r>
              <w:rPr>
                <w:rStyle w:val="jlqj4b"/>
              </w:rPr>
              <w:t>2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r>
              <w:rPr>
                <w:rStyle w:val="viiyi"/>
              </w:rPr>
              <w:t xml:space="preserve"> </w:t>
            </w:r>
            <w:proofErr w:type="spellStart"/>
            <w:r>
              <w:rPr>
                <w:rStyle w:val="jlqj4b"/>
              </w:rPr>
              <w:t>гидрозатвор</w:t>
            </w:r>
            <w:proofErr w:type="spellEnd"/>
            <w:r>
              <w:rPr>
                <w:rStyle w:val="jlqj4b"/>
              </w:rPr>
              <w:t xml:space="preserve">; </w:t>
            </w:r>
          </w:p>
          <w:p w:rsidR="00E95CFA" w:rsidRDefault="00E95CFA" w:rsidP="003E15DD">
            <w:pPr>
              <w:spacing w:line="276" w:lineRule="auto"/>
              <w:rPr>
                <w:rStyle w:val="jlqj4b"/>
              </w:rPr>
            </w:pPr>
            <w:r>
              <w:rPr>
                <w:rStyle w:val="jlqj4b"/>
              </w:rPr>
              <w:t>3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r>
              <w:rPr>
                <w:rStyle w:val="viiyi"/>
              </w:rPr>
              <w:t xml:space="preserve"> п</w:t>
            </w:r>
            <w:r>
              <w:rPr>
                <w:rStyle w:val="jlqj4b"/>
              </w:rPr>
              <w:t xml:space="preserve">ароохладитель; </w:t>
            </w:r>
          </w:p>
          <w:p w:rsidR="00E95CFA" w:rsidRDefault="00E95CFA" w:rsidP="003E15DD">
            <w:pPr>
              <w:spacing w:line="276" w:lineRule="auto"/>
              <w:rPr>
                <w:rStyle w:val="jlqj4b"/>
              </w:rPr>
            </w:pPr>
            <w:r>
              <w:rPr>
                <w:rStyle w:val="jlqj4b"/>
              </w:rPr>
              <w:t>4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емкость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конденсатора;          5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коллектор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с</w:t>
            </w:r>
            <w:r>
              <w:rPr>
                <w:rStyle w:val="viiyi"/>
              </w:rPr>
              <w:t xml:space="preserve"> </w:t>
            </w:r>
            <w:proofErr w:type="spellStart"/>
            <w:r>
              <w:rPr>
                <w:rStyle w:val="jlqj4b"/>
              </w:rPr>
              <w:t>впрыски-вающим</w:t>
            </w:r>
            <w:proofErr w:type="spellEnd"/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устройством;               6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proofErr w:type="spellStart"/>
            <w:r>
              <w:rPr>
                <w:rStyle w:val="jlqj4b"/>
              </w:rPr>
              <w:t>економайзер</w:t>
            </w:r>
            <w:proofErr w:type="spellEnd"/>
            <w:r>
              <w:rPr>
                <w:rStyle w:val="jlqj4b"/>
              </w:rPr>
              <w:t>.</w:t>
            </w:r>
          </w:p>
          <w:p w:rsidR="00E95CFA" w:rsidRPr="00FA6FFB" w:rsidRDefault="00E95CFA" w:rsidP="003E15DD">
            <w:pPr>
              <w:spacing w:line="276" w:lineRule="auto"/>
              <w:rPr>
                <w:rStyle w:val="jlqj4b"/>
                <w:sz w:val="16"/>
                <w:szCs w:val="16"/>
              </w:rPr>
            </w:pPr>
          </w:p>
          <w:p w:rsidR="00E95CFA" w:rsidRDefault="00E95CFA" w:rsidP="003E15DD">
            <w:pPr>
              <w:spacing w:line="276" w:lineRule="auto"/>
              <w:ind w:firstLine="538"/>
            </w:pPr>
            <w:r>
              <w:rPr>
                <w:rStyle w:val="jlqj4b"/>
              </w:rPr>
              <w:t>Рисунок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9 - Схема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регулирования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температуры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пара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впрыском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собственного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конденсата</w:t>
            </w:r>
          </w:p>
        </w:tc>
      </w:tr>
    </w:tbl>
    <w:p w:rsidR="006B0914" w:rsidRDefault="00694643" w:rsidP="00BB3AAA">
      <w:pPr>
        <w:spacing w:after="200" w:line="276" w:lineRule="auto"/>
        <w:ind w:firstLine="709"/>
        <w:jc w:val="both"/>
      </w:pPr>
      <w:r>
        <w:lastRenderedPageBreak/>
        <w:t xml:space="preserve">Обычно </w:t>
      </w:r>
      <w:r w:rsidRPr="00844705">
        <w:t>устанавливается ряд параллельных по ширине пароперегревателя и последовательных по ходу потока пара впрыскивающих пароохладите</w:t>
      </w:r>
      <w:r>
        <w:t xml:space="preserve">лей. </w:t>
      </w:r>
    </w:p>
    <w:p w:rsidR="001E5A31" w:rsidRDefault="00694643" w:rsidP="006B0914">
      <w:pPr>
        <w:spacing w:line="276" w:lineRule="auto"/>
        <w:ind w:firstLine="709"/>
        <w:jc w:val="both"/>
        <w:rPr>
          <w:b/>
        </w:rPr>
      </w:pPr>
      <w:r w:rsidRPr="0065396E">
        <w:rPr>
          <w:b/>
        </w:rPr>
        <w:t>Регулирование темп</w:t>
      </w:r>
      <w:r>
        <w:rPr>
          <w:b/>
        </w:rPr>
        <w:t>ературы пара промежуточного пе</w:t>
      </w:r>
      <w:r w:rsidRPr="0065396E">
        <w:rPr>
          <w:b/>
        </w:rPr>
        <w:t>регрева</w:t>
      </w:r>
    </w:p>
    <w:p w:rsidR="001E5A31" w:rsidRDefault="001E5A31" w:rsidP="006B0914">
      <w:pPr>
        <w:spacing w:line="276" w:lineRule="auto"/>
        <w:ind w:firstLine="709"/>
        <w:jc w:val="both"/>
      </w:pPr>
    </w:p>
    <w:p w:rsidR="001E5A31" w:rsidRDefault="00694643" w:rsidP="006B0914">
      <w:pPr>
        <w:spacing w:line="276" w:lineRule="auto"/>
        <w:ind w:firstLine="709"/>
        <w:jc w:val="both"/>
      </w:pPr>
      <w:r>
        <w:t xml:space="preserve">Применяется </w:t>
      </w:r>
      <w:r w:rsidRPr="001E5A31">
        <w:rPr>
          <w:b/>
        </w:rPr>
        <w:t>паровое</w:t>
      </w:r>
      <w:r>
        <w:t xml:space="preserve"> и </w:t>
      </w:r>
      <w:r w:rsidRPr="001E5A31">
        <w:rPr>
          <w:b/>
        </w:rPr>
        <w:t>газовое</w:t>
      </w:r>
      <w:r>
        <w:t xml:space="preserve"> регулирование</w:t>
      </w:r>
      <w:r>
        <w:rPr>
          <w:b/>
        </w:rPr>
        <w:t xml:space="preserve"> </w:t>
      </w:r>
      <w:r>
        <w:t xml:space="preserve">температуры пара промежуточного перегрева. </w:t>
      </w:r>
    </w:p>
    <w:p w:rsidR="001E5A31" w:rsidRDefault="001E5A31" w:rsidP="001E5A31">
      <w:pPr>
        <w:spacing w:after="240" w:line="276" w:lineRule="auto"/>
        <w:ind w:firstLine="709"/>
        <w:jc w:val="both"/>
      </w:pPr>
      <w:r w:rsidRPr="001E5A31">
        <w:rPr>
          <w:b/>
        </w:rPr>
        <w:t>Паровое</w:t>
      </w:r>
      <w:r>
        <w:t xml:space="preserve"> р</w:t>
      </w:r>
      <w:r w:rsidR="00694643">
        <w:t>егулирование осуществляется в паро</w:t>
      </w:r>
      <w:r>
        <w:t>-</w:t>
      </w:r>
      <w:r w:rsidR="00694643">
        <w:t>паровых теплообменниках, а так же путем пропуска пара мимо части поверхности нагрева</w:t>
      </w:r>
      <w:r w:rsidR="00694643">
        <w:rPr>
          <w:b/>
        </w:rPr>
        <w:t xml:space="preserve"> </w:t>
      </w:r>
      <w:r w:rsidR="00694643">
        <w:t>пароперегревателя.</w:t>
      </w:r>
    </w:p>
    <w:p w:rsidR="001E5A31" w:rsidRDefault="00694643" w:rsidP="006B0914">
      <w:pPr>
        <w:spacing w:line="276" w:lineRule="auto"/>
        <w:ind w:firstLine="709"/>
        <w:jc w:val="both"/>
      </w:pPr>
      <w:r w:rsidRPr="001E5A31">
        <w:rPr>
          <w:b/>
        </w:rPr>
        <w:t>Газовое</w:t>
      </w:r>
      <w:r>
        <w:t xml:space="preserve"> регулирование преимущественно осуществляется путем рециркуляции части охлажденных до</w:t>
      </w:r>
      <w:r>
        <w:rPr>
          <w:b/>
        </w:rPr>
        <w:t xml:space="preserve"> </w:t>
      </w:r>
      <w:r>
        <w:t>300—350°С продуктов сгорания в топку или пропуском</w:t>
      </w:r>
      <w:r>
        <w:rPr>
          <w:b/>
        </w:rPr>
        <w:t xml:space="preserve"> </w:t>
      </w:r>
      <w:r>
        <w:t>части продуктов сгорания помимо конвективного пароперегревателя (</w:t>
      </w:r>
      <w:r w:rsidR="001E5A31">
        <w:t xml:space="preserve">см. </w:t>
      </w:r>
      <w:r>
        <w:t xml:space="preserve">рис. </w:t>
      </w:r>
      <w:r w:rsidR="001E5A31">
        <w:t>10</w:t>
      </w:r>
      <w:r>
        <w:t xml:space="preserve">). </w:t>
      </w:r>
    </w:p>
    <w:tbl>
      <w:tblPr>
        <w:tblStyle w:val="a6"/>
        <w:tblW w:w="0" w:type="auto"/>
        <w:tblLook w:val="04A0"/>
      </w:tblPr>
      <w:tblGrid>
        <w:gridCol w:w="5637"/>
        <w:gridCol w:w="3934"/>
      </w:tblGrid>
      <w:tr w:rsidR="001E5A31" w:rsidTr="00E95CFA">
        <w:tc>
          <w:tcPr>
            <w:tcW w:w="5637" w:type="dxa"/>
            <w:vAlign w:val="center"/>
          </w:tcPr>
          <w:p w:rsidR="001E5A31" w:rsidRDefault="001E5A31" w:rsidP="00E95CFA">
            <w:pPr>
              <w:spacing w:line="276" w:lineRule="auto"/>
              <w:jc w:val="center"/>
            </w:pPr>
            <w:r w:rsidRPr="001E5A31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-635</wp:posOffset>
                  </wp:positionV>
                  <wp:extent cx="3308350" cy="2261235"/>
                  <wp:effectExtent l="19050" t="0" r="6350" b="0"/>
                  <wp:wrapSquare wrapText="bothSides"/>
                  <wp:docPr id="6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364" r="2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0" cy="226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34" w:type="dxa"/>
          </w:tcPr>
          <w:p w:rsidR="00E95CFA" w:rsidRDefault="00E95CFA" w:rsidP="00E95CFA">
            <w:pPr>
              <w:spacing w:line="276" w:lineRule="auto"/>
              <w:ind w:firstLine="601"/>
              <w:rPr>
                <w:rStyle w:val="jlqj4b"/>
              </w:rPr>
            </w:pPr>
            <w:r>
              <w:rPr>
                <w:rStyle w:val="jlqj4b"/>
              </w:rPr>
              <w:t>а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пропуском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части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продуктов сгорания через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холостой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газоход; б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–</w:t>
            </w:r>
            <w:r>
              <w:rPr>
                <w:rStyle w:val="viiyi"/>
              </w:rPr>
              <w:t xml:space="preserve"> </w:t>
            </w:r>
            <w:proofErr w:type="spellStart"/>
            <w:r>
              <w:rPr>
                <w:rStyle w:val="jlqj4b"/>
              </w:rPr>
              <w:t>распре-деления</w:t>
            </w:r>
            <w:proofErr w:type="spellEnd"/>
            <w:r>
              <w:rPr>
                <w:rStyle w:val="jlqj4b"/>
              </w:rPr>
              <w:t xml:space="preserve"> продуктов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сгорания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по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газоходам</w:t>
            </w:r>
            <w:r>
              <w:rPr>
                <w:rStyle w:val="viiyi"/>
              </w:rPr>
              <w:t xml:space="preserve"> </w:t>
            </w:r>
            <w:proofErr w:type="spellStart"/>
            <w:r>
              <w:rPr>
                <w:rStyle w:val="jlqj4b"/>
              </w:rPr>
              <w:t>пароперегрева-теля</w:t>
            </w:r>
            <w:proofErr w:type="spellEnd"/>
            <w:r>
              <w:rPr>
                <w:rStyle w:val="jlqj4b"/>
              </w:rPr>
              <w:t xml:space="preserve">:  </w:t>
            </w:r>
          </w:p>
          <w:p w:rsidR="001E5A31" w:rsidRDefault="00E95CFA" w:rsidP="00E95CFA">
            <w:pPr>
              <w:spacing w:line="276" w:lineRule="auto"/>
              <w:ind w:hanging="108"/>
              <w:rPr>
                <w:rStyle w:val="jlqj4b"/>
              </w:rPr>
            </w:pPr>
            <w:r>
              <w:rPr>
                <w:rStyle w:val="jlqj4b"/>
              </w:rPr>
              <w:t>1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секции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пароперегревателя,  2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-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экономайзеры; 3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 xml:space="preserve">– </w:t>
            </w:r>
            <w:proofErr w:type="spellStart"/>
            <w:r>
              <w:rPr>
                <w:rStyle w:val="jlqj4b"/>
              </w:rPr>
              <w:t>основ-ной</w:t>
            </w:r>
            <w:proofErr w:type="spellEnd"/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дымосос;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4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 xml:space="preserve">– </w:t>
            </w:r>
            <w:proofErr w:type="spellStart"/>
            <w:r>
              <w:rPr>
                <w:rStyle w:val="jlqj4b"/>
              </w:rPr>
              <w:t>регулирую-щий</w:t>
            </w:r>
            <w:proofErr w:type="spellEnd"/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дымосос, 5</w:t>
            </w:r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 xml:space="preserve">– </w:t>
            </w:r>
            <w:proofErr w:type="spellStart"/>
            <w:r>
              <w:rPr>
                <w:rStyle w:val="jlqj4b"/>
              </w:rPr>
              <w:t>регулирую-щий</w:t>
            </w:r>
            <w:proofErr w:type="spellEnd"/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шибер.</w:t>
            </w:r>
            <w:r>
              <w:rPr>
                <w:rStyle w:val="viiyi"/>
              </w:rPr>
              <w:t xml:space="preserve"> </w:t>
            </w:r>
          </w:p>
          <w:p w:rsidR="00E95CFA" w:rsidRDefault="00E95CFA" w:rsidP="00E95CFA">
            <w:pPr>
              <w:spacing w:line="276" w:lineRule="auto"/>
              <w:ind w:firstLine="601"/>
            </w:pPr>
            <w:r>
              <w:rPr>
                <w:rStyle w:val="jlqj4b"/>
              </w:rPr>
              <w:t>Рисунок.10 - Схемы</w:t>
            </w:r>
            <w:r>
              <w:rPr>
                <w:rStyle w:val="viiyi"/>
              </w:rPr>
              <w:t xml:space="preserve"> </w:t>
            </w:r>
            <w:proofErr w:type="spellStart"/>
            <w:r>
              <w:rPr>
                <w:rStyle w:val="jlqj4b"/>
              </w:rPr>
              <w:t>газо-вого</w:t>
            </w:r>
            <w:proofErr w:type="spellEnd"/>
            <w:r>
              <w:rPr>
                <w:rStyle w:val="viiyi"/>
              </w:rPr>
              <w:t xml:space="preserve"> </w:t>
            </w:r>
            <w:r>
              <w:rPr>
                <w:rStyle w:val="jlqj4b"/>
              </w:rPr>
              <w:t>регулирования</w:t>
            </w:r>
            <w:r>
              <w:rPr>
                <w:rStyle w:val="viiyi"/>
              </w:rPr>
              <w:t xml:space="preserve"> </w:t>
            </w:r>
            <w:proofErr w:type="spellStart"/>
            <w:r>
              <w:rPr>
                <w:rStyle w:val="jlqj4b"/>
              </w:rPr>
              <w:t>темпера-туры</w:t>
            </w:r>
            <w:proofErr w:type="spellEnd"/>
            <w:r>
              <w:rPr>
                <w:rStyle w:val="jlqj4b"/>
              </w:rPr>
              <w:t xml:space="preserve"> пара</w:t>
            </w:r>
          </w:p>
        </w:tc>
      </w:tr>
    </w:tbl>
    <w:p w:rsidR="00E95CFA" w:rsidRDefault="00E95CFA" w:rsidP="006B0914">
      <w:pPr>
        <w:spacing w:line="276" w:lineRule="auto"/>
        <w:ind w:firstLine="709"/>
        <w:jc w:val="both"/>
      </w:pPr>
    </w:p>
    <w:p w:rsidR="00694643" w:rsidRDefault="00694643" w:rsidP="009B3F71">
      <w:pPr>
        <w:spacing w:line="276" w:lineRule="auto"/>
        <w:ind w:firstLine="709"/>
        <w:jc w:val="both"/>
        <w:rPr>
          <w:b/>
        </w:rPr>
      </w:pPr>
      <w:r>
        <w:t>Газовое регулирование вызывает дополнительные расходы энергии на тягу или потери с уходящими газами</w:t>
      </w:r>
      <w:r>
        <w:rPr>
          <w:b/>
        </w:rPr>
        <w:t xml:space="preserve"> </w:t>
      </w:r>
      <w:r>
        <w:t>и влияет на температуру первичного пара. Газовое регулирование применяют совместно с паровым регулированием.</w:t>
      </w:r>
    </w:p>
    <w:p w:rsidR="00694643" w:rsidRDefault="00694643" w:rsidP="00694643"/>
    <w:sectPr w:rsidR="00694643" w:rsidSect="0074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1545"/>
    <w:multiLevelType w:val="hybridMultilevel"/>
    <w:tmpl w:val="FE1AE0B4"/>
    <w:lvl w:ilvl="0" w:tplc="67627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D16EAC"/>
    <w:multiLevelType w:val="hybridMultilevel"/>
    <w:tmpl w:val="D048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94643"/>
    <w:rsid w:val="00046C1B"/>
    <w:rsid w:val="000D5AF7"/>
    <w:rsid w:val="001C51D3"/>
    <w:rsid w:val="001E5A31"/>
    <w:rsid w:val="00286010"/>
    <w:rsid w:val="00367D44"/>
    <w:rsid w:val="003B12C2"/>
    <w:rsid w:val="0043221E"/>
    <w:rsid w:val="00522386"/>
    <w:rsid w:val="0052539A"/>
    <w:rsid w:val="005878B8"/>
    <w:rsid w:val="006208D1"/>
    <w:rsid w:val="006410D6"/>
    <w:rsid w:val="00694643"/>
    <w:rsid w:val="006B0914"/>
    <w:rsid w:val="0074108F"/>
    <w:rsid w:val="007671D6"/>
    <w:rsid w:val="00850772"/>
    <w:rsid w:val="00937193"/>
    <w:rsid w:val="0094535B"/>
    <w:rsid w:val="009B3F71"/>
    <w:rsid w:val="00BB3AAA"/>
    <w:rsid w:val="00C44B9A"/>
    <w:rsid w:val="00C54B53"/>
    <w:rsid w:val="00CC0DBF"/>
    <w:rsid w:val="00CE0060"/>
    <w:rsid w:val="00D224F9"/>
    <w:rsid w:val="00D25DA6"/>
    <w:rsid w:val="00DE246D"/>
    <w:rsid w:val="00E95CFA"/>
    <w:rsid w:val="00EF06C0"/>
    <w:rsid w:val="00F35ED0"/>
    <w:rsid w:val="00F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6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46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64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32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iiyi">
    <w:name w:val="viiyi"/>
    <w:basedOn w:val="a0"/>
    <w:rsid w:val="005878B8"/>
  </w:style>
  <w:style w:type="character" w:customStyle="1" w:styleId="jlqj4b">
    <w:name w:val="jlqj4b"/>
    <w:basedOn w:val="a0"/>
    <w:rsid w:val="00587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888B-D546-4DEA-98C8-EFB2B286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2020-11-20T14:42:00Z</dcterms:created>
  <dcterms:modified xsi:type="dcterms:W3CDTF">2020-11-22T14:20:00Z</dcterms:modified>
</cp:coreProperties>
</file>