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5B5" w:rsidRDefault="009B45B5" w:rsidP="009B45B5">
      <w:pPr>
        <w:pStyle w:val="3"/>
        <w:numPr>
          <w:ilvl w:val="0"/>
          <w:numId w:val="0"/>
        </w:numPr>
        <w:tabs>
          <w:tab w:val="left" w:pos="708"/>
        </w:tabs>
        <w:spacing w:after="0"/>
        <w:ind w:left="709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Теми самостійної роботи</w:t>
      </w:r>
    </w:p>
    <w:p w:rsidR="009B45B5" w:rsidRPr="009B45B5" w:rsidRDefault="009B45B5" w:rsidP="009B45B5">
      <w:pPr>
        <w:rPr>
          <w:lang w:val="uk-UA" w:eastAsia="ar-SA"/>
        </w:rPr>
      </w:pPr>
      <w:bookmarkStart w:id="0" w:name="_GoBack"/>
      <w:bookmarkEnd w:id="0"/>
    </w:p>
    <w:p w:rsidR="009B45B5" w:rsidRDefault="009B45B5" w:rsidP="009B45B5">
      <w:pPr>
        <w:pStyle w:val="3"/>
        <w:numPr>
          <w:ilvl w:val="0"/>
          <w:numId w:val="0"/>
        </w:numPr>
        <w:tabs>
          <w:tab w:val="left" w:pos="708"/>
        </w:tabs>
        <w:spacing w:after="0"/>
        <w:ind w:left="709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Змістовий модуль 2. </w:t>
      </w:r>
      <w:r>
        <w:rPr>
          <w:rFonts w:ascii="Times New Roman" w:hAnsi="Times New Roman" w:cs="Times New Roman"/>
          <w:i w:val="0"/>
          <w:sz w:val="28"/>
          <w:szCs w:val="28"/>
        </w:rPr>
        <w:t>Практичні аспекти акторської майстерності в педагогічній діяльності</w:t>
      </w:r>
    </w:p>
    <w:p w:rsidR="009B45B5" w:rsidRDefault="009B45B5" w:rsidP="009B45B5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9B45B5" w:rsidRDefault="009B45B5" w:rsidP="009B45B5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6. </w:t>
      </w:r>
      <w:r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val="uk-UA" w:eastAsia="ru-RU"/>
        </w:rPr>
        <w:t>Емоційна ідентифікація. Її етапи.</w:t>
      </w:r>
    </w:p>
    <w:p w:rsidR="009B45B5" w:rsidRDefault="009B45B5" w:rsidP="009B45B5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7. Педагогічна увага. Її стадії.</w:t>
      </w:r>
    </w:p>
    <w:p w:rsidR="009B45B5" w:rsidRDefault="009B45B5" w:rsidP="009B45B5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8. Методи оволодіння увагою аудиторії.</w:t>
      </w:r>
    </w:p>
    <w:p w:rsidR="009B45B5" w:rsidRDefault="009B45B5" w:rsidP="009B45B5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9. Педагогічне спілкування: функції й структура</w:t>
      </w:r>
    </w:p>
    <w:p w:rsidR="009B45B5" w:rsidRDefault="009B45B5" w:rsidP="009B45B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Конфлікт</w:t>
      </w:r>
      <w:proofErr w:type="spellEnd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педагогічному</w:t>
      </w:r>
      <w:proofErr w:type="spellEnd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спілкуванні</w:t>
      </w:r>
      <w:proofErr w:type="spellEnd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Причини та </w:t>
      </w:r>
      <w:proofErr w:type="spellStart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види</w:t>
      </w:r>
      <w:proofErr w:type="spellEnd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конфліктів</w:t>
      </w:r>
      <w:proofErr w:type="spellEnd"/>
    </w:p>
    <w:p w:rsidR="009B45B5" w:rsidRDefault="009B45B5" w:rsidP="009B45B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RU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Педагогічний</w:t>
      </w:r>
      <w:proofErr w:type="spellEnd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такт учителя</w:t>
      </w:r>
    </w:p>
    <w:p w:rsidR="009B45B5" w:rsidRDefault="009B45B5" w:rsidP="009B45B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RU"/>
        </w:rPr>
        <w:t xml:space="preserve">12.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B58" w:rsidRDefault="00CD0B58"/>
    <w:sectPr w:rsidR="00CD0B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7D"/>
    <w:rsid w:val="000D1219"/>
    <w:rsid w:val="00366509"/>
    <w:rsid w:val="00401B4C"/>
    <w:rsid w:val="0045140E"/>
    <w:rsid w:val="007630CB"/>
    <w:rsid w:val="007F697D"/>
    <w:rsid w:val="009B45B5"/>
    <w:rsid w:val="00A11603"/>
    <w:rsid w:val="00B06452"/>
    <w:rsid w:val="00B2638B"/>
    <w:rsid w:val="00C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4DA37-36FB-45D8-9B4C-403EF247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5B5"/>
    <w:pPr>
      <w:spacing w:line="25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9B45B5"/>
    <w:pPr>
      <w:keepNext/>
      <w:numPr>
        <w:ilvl w:val="2"/>
        <w:numId w:val="1"/>
      </w:numPr>
      <w:tabs>
        <w:tab w:val="num" w:pos="2138"/>
      </w:tabs>
      <w:suppressAutoHyphens/>
      <w:spacing w:after="120" w:line="240" w:lineRule="auto"/>
      <w:ind w:left="0" w:firstLine="658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45B5"/>
    <w:rPr>
      <w:rFonts w:ascii="Arial" w:eastAsia="Times New Roman" w:hAnsi="Arial" w:cs="Arial"/>
      <w:i/>
      <w:iCs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1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diakov.net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2021-09-26T17:55:00Z</dcterms:created>
  <dcterms:modified xsi:type="dcterms:W3CDTF">2021-09-26T17:55:00Z</dcterms:modified>
</cp:coreProperties>
</file>