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23" w:rsidRPr="00EE3423" w:rsidRDefault="00EE3423" w:rsidP="00EE3423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Рекомендована література</w:t>
      </w:r>
    </w:p>
    <w:p w:rsidR="00EE3423" w:rsidRPr="00EE3423" w:rsidRDefault="00EE3423" w:rsidP="00EE34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EE3423" w:rsidRPr="00EE3423" w:rsidRDefault="00EE3423" w:rsidP="00EE342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ar-SA"/>
        </w:rPr>
      </w:pPr>
    </w:p>
    <w:p w:rsidR="00EE3423" w:rsidRPr="00EE3423" w:rsidRDefault="00EE3423" w:rsidP="00EE342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ar-SA"/>
        </w:rPr>
      </w:pPr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 xml:space="preserve">1.Бородина В.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>Ресторанно-гостиничный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>бизнес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 xml:space="preserve"> /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>В.Бородина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 xml:space="preserve">.- М. :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>Книжн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>. мир ,2002.-165с.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 xml:space="preserve">2.Браймер Р.А.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>Основы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>управления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 xml:space="preserve"> в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>индустрии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>гостеприимства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 xml:space="preserve"> .Пер.  с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>англ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 xml:space="preserve">./ Р.А.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>Браймер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 xml:space="preserve">. –М: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>Аспект.Пресс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>. 1995. –382с.-</w:t>
      </w:r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ar-SA"/>
        </w:rPr>
        <w:t>ISBN</w:t>
      </w:r>
      <w:r w:rsidRPr="00EE3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ar-SA"/>
        </w:rPr>
        <w:t xml:space="preserve"> 5-7567-0028-5.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3.Бутейко Н.Г.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Организация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производства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предприятий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общественного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питания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 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Учебник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 3-е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изд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. / Н.Г. Бутейко.  -М.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Высшая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 школа 1990-128с.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ar-SA"/>
        </w:rPr>
        <w:t xml:space="preserve">4.В.К.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ar-SA"/>
        </w:rPr>
        <w:t>Федорченко.Туристський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ar-SA"/>
        </w:rPr>
        <w:t xml:space="preserve"> словник-довідник: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ar-SA"/>
        </w:rPr>
        <w:t>Навч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ar-SA"/>
        </w:rPr>
        <w:t xml:space="preserve">. Посібник. / В.К. Федорченко, І.М.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ar-SA"/>
        </w:rPr>
        <w:t>Мініч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ar-SA"/>
        </w:rPr>
        <w:t xml:space="preserve"> .-К.: Дніпро, 2000.-160с.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 xml:space="preserve">5.Организация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>производства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 xml:space="preserve"> в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>общественном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>питании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 xml:space="preserve">: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>Учеб.пособие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 xml:space="preserve"> для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>вузов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 xml:space="preserve">  / [Е.Д.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>Агроновский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 xml:space="preserve"> и </w:t>
      </w:r>
      <w:proofErr w:type="spellStart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>др</w:t>
      </w:r>
      <w:proofErr w:type="spellEnd"/>
      <w:r w:rsidRPr="00EE3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ar-SA"/>
        </w:rPr>
        <w:t>.].-М.:Экономика,1990.</w:t>
      </w:r>
      <w:r w:rsidRPr="00EE34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ar-SA"/>
        </w:rPr>
        <w:t xml:space="preserve"> -268 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415"/>
        </w:tabs>
        <w:autoSpaceDE w:val="0"/>
        <w:autoSpaceDN w:val="0"/>
        <w:adjustRightInd w:val="0"/>
        <w:spacing w:before="259" w:after="0" w:line="271" w:lineRule="exact"/>
        <w:rPr>
          <w:rFonts w:ascii="Times New Roman" w:eastAsia="Times New Roman" w:hAnsi="Times New Roman" w:cs="Times New Roman"/>
          <w:spacing w:val="-28"/>
          <w:sz w:val="26"/>
          <w:szCs w:val="26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5"/>
          <w:sz w:val="26"/>
          <w:szCs w:val="26"/>
          <w:lang w:val="uk-UA" w:eastAsia="ar-SA"/>
        </w:rPr>
        <w:t xml:space="preserve">6.ДСТУ 3862-99. Громадське харчування. Терміни та визначення. Державний стандарт </w:t>
      </w:r>
      <w:r w:rsidRPr="00EE342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України : </w:t>
      </w:r>
      <w:proofErr w:type="spellStart"/>
      <w:r w:rsidRPr="00EE342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затв</w:t>
      </w:r>
      <w:proofErr w:type="spellEnd"/>
      <w:r w:rsidRPr="00EE342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 29.10.2003 р.; наказ № 185.' - К., 2003. -17 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415"/>
        </w:tabs>
        <w:autoSpaceDE w:val="0"/>
        <w:autoSpaceDN w:val="0"/>
        <w:adjustRightInd w:val="0"/>
        <w:spacing w:before="2" w:after="0" w:line="271" w:lineRule="exact"/>
        <w:rPr>
          <w:rFonts w:ascii="Times New Roman" w:eastAsia="Times New Roman" w:hAnsi="Times New Roman" w:cs="Times New Roman"/>
          <w:spacing w:val="-19"/>
          <w:sz w:val="26"/>
          <w:szCs w:val="26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 xml:space="preserve">7.Ковалев Н.И. </w:t>
      </w:r>
      <w:proofErr w:type="spellStart"/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>Технология</w:t>
      </w:r>
      <w:proofErr w:type="spellEnd"/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>приготовления</w:t>
      </w:r>
      <w:proofErr w:type="spellEnd"/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 xml:space="preserve"> пищи : </w:t>
      </w:r>
      <w:proofErr w:type="spellStart"/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>учебник</w:t>
      </w:r>
      <w:proofErr w:type="spellEnd"/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 xml:space="preserve"> / Н.И. </w:t>
      </w:r>
      <w:proofErr w:type="spellStart"/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>Ковалев</w:t>
      </w:r>
      <w:proofErr w:type="spellEnd"/>
      <w:r w:rsidRPr="00EE3423">
        <w:rPr>
          <w:rFonts w:ascii="Times New Roman" w:eastAsia="Times New Roman" w:hAnsi="Times New Roman" w:cs="Times New Roman"/>
          <w:spacing w:val="-9"/>
          <w:sz w:val="26"/>
          <w:szCs w:val="26"/>
          <w:lang w:val="uk-UA" w:eastAsia="ar-SA"/>
        </w:rPr>
        <w:t xml:space="preserve">, М.Н. Купейна, </w:t>
      </w:r>
      <w:r w:rsidRPr="00EE342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В.А. Кравцова. - М.: </w:t>
      </w:r>
      <w:proofErr w:type="spellStart"/>
      <w:r w:rsidRPr="00EE342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Деловая</w:t>
      </w:r>
      <w:proofErr w:type="spellEnd"/>
      <w:r w:rsidRPr="00EE342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лит</w:t>
      </w:r>
      <w:proofErr w:type="spellEnd"/>
      <w:r w:rsidRPr="00EE342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., 2005. - 467 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exact"/>
        <w:ind w:right="38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ar-SA"/>
        </w:rPr>
        <w:t xml:space="preserve">8.Кулінарне мистецтво: правила змагань (вимоги, коментарі, рекомендації) / А </w:t>
      </w:r>
      <w:proofErr w:type="spellStart"/>
      <w:r w:rsidRPr="00EE342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ar-SA"/>
        </w:rPr>
        <w:t>А</w:t>
      </w:r>
      <w:proofErr w:type="spellEnd"/>
      <w:r w:rsidRPr="00EE342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ar-SA"/>
        </w:rPr>
        <w:t>Мазаракі</w:t>
      </w:r>
      <w:proofErr w:type="spellEnd"/>
      <w:r w:rsidRPr="00EE342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ar-SA"/>
        </w:rPr>
        <w:t xml:space="preserve">, 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Мі. Пересічний, Н.М.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Зубгф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РГ.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Кугепова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-К.: КНТЕУ, 2003.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exact"/>
        <w:ind w:right="5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9.Райт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Дж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Новое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о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кулинарии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: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кулинарнне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шедеврн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от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Ье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Согсіоп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Віеи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: пер. с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англ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. /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Дж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Райт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3.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Трой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- М.: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Издат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дом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Ниола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21-й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век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2001 - 352 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10.Справочник технолога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общественного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питання. - М.: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Зкономика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2000.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exact"/>
        <w:ind w:right="31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11.Сборник рецептур блюд 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и'кулинарньїх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изделий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для 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предприятий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общественного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питання /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авт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.-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сост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. А.И.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Здобнов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, В.А.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Циганенко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, М.И.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Пересичньш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, - К.: А.С.К., 2001. - 656 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exact"/>
        <w:ind w:right="34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12.Сборник рецептур для кондитера.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Серйя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«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Учебньш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курс». - Ростов н/Д :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Феникс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, 2001. -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320 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exact"/>
        <w:ind w:right="41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13.Сборник рецептур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мучньїх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кондитерских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и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булрчньїх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изделий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для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предприятий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общественного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питання / [А.В. Павлов]. -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Изд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-во «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ПрофиКС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2007. - 296 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276" w:lineRule="exact"/>
        <w:ind w:right="5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14.Технология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продукции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общественного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питання : в 2 т. / [А.С.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Ратушньш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Б.А. Баранов, Н.И.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Ковалев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и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др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.]. - М.: Мир, 2003. -416 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after="0" w:line="276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15.Фурс И.Н.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Технология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производства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продукции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общественного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 питання :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учеб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>пособие</w:t>
      </w:r>
      <w:proofErr w:type="spellEnd"/>
      <w:r w:rsidRPr="00EE342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ar-SA"/>
        </w:rPr>
        <w:t xml:space="preserve"> / 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И.Н.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Фурс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-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Минск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Новое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знание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2002. - 799 с,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after="0" w:line="276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after="0" w:line="276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after="0" w:line="276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after="0" w:line="276" w:lineRule="exact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Додаткова: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after="0" w:line="276" w:lineRule="exact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after="0" w:line="276" w:lineRule="exact"/>
        <w:ind w:right="34"/>
        <w:jc w:val="both"/>
        <w:rPr>
          <w:rFonts w:ascii="Times New Roman" w:eastAsia="Times New Roman" w:hAnsi="Times New Roman" w:cs="Times New Roman"/>
          <w:b/>
          <w:spacing w:val="-17"/>
          <w:sz w:val="28"/>
          <w:szCs w:val="28"/>
          <w:lang w:val="uk-UA" w:eastAsia="ar-SA"/>
        </w:rPr>
      </w:pP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pacing w:val="-15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1.Химический состав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пищевьіх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продуктов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. - М. :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Легкая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и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пищевая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пром-сть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, 2000.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" w:after="0" w:line="276" w:lineRule="exact"/>
        <w:ind w:right="4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2.Технология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продуктов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гидробионтов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 С.А.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Артюхова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В.Д. Богданов, В.М. Дацун, З.Н. Ким.-К., 2001.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2" w:after="200" w:line="276" w:lineRule="exact"/>
        <w:ind w:right="53"/>
        <w:contextualSpacing/>
        <w:jc w:val="both"/>
        <w:rPr>
          <w:rFonts w:ascii="Times New Roman" w:eastAsia="Calibri" w:hAnsi="Times New Roman" w:cs="Times New Roman"/>
          <w:noProof/>
          <w:spacing w:val="-14"/>
          <w:sz w:val="28"/>
          <w:szCs w:val="28"/>
          <w:lang w:val="uk-UA"/>
        </w:rPr>
      </w:pPr>
      <w:r w:rsidRPr="00EE342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Гущин В.В. Технология полуфабрикатов из мяса птицн / В.В. Гущин. - М. : Колос, 2002. -200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2" w:after="0" w:line="276" w:lineRule="exact"/>
        <w:rPr>
          <w:rFonts w:ascii="Times New Roman" w:eastAsia="Times New Roman" w:hAnsi="Times New Roman" w:cs="Times New Roman"/>
          <w:spacing w:val="-18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Денисов Д.И. 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Соусьі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/ Д.И. Денисов. - М.: 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Издат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дом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 «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Рестор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ведомости</w:t>
      </w:r>
      <w:proofErr w:type="spellEnd"/>
      <w:r w:rsidRPr="00EE342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ar-SA"/>
        </w:rPr>
        <w:t>», 2002. - 200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76" w:lineRule="exact"/>
        <w:ind w:left="350" w:right="43" w:hanging="350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val="uk-UA" w:eastAsia="ar-SA"/>
        </w:rPr>
      </w:pP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Ефимов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Рьіба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и морепродукти / А.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Ефимов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Ковалев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Т. Шарова. - М. 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Издат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дом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Рестор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ведомости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2004. - 245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2" w:after="0" w:line="276" w:lineRule="exact"/>
        <w:ind w:left="350" w:right="41" w:hanging="350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Зайчик Ц.Р. Напитки.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Краткий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словарь-справочник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 Ц.Р. Зайчик. - М. 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ДеЛи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принт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2001.-51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ar-SA"/>
        </w:rPr>
      </w:pP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Искусство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кулинарии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- М. 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Изд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-во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ЄКСМСШресс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2002. - 560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2" w:after="0" w:line="276" w:lineRule="exact"/>
        <w:ind w:left="350" w:right="41" w:hanging="350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val="uk-UA" w:eastAsia="ar-SA"/>
        </w:rPr>
      </w:pP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Органолептический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анализ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пищевьіх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продуктов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 [В.М.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Кантере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В.А.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Матисон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М.А. Фоменко и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др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.]. - М.: МГУПП, 2002. - С. 16-72.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2" w:after="0" w:line="276" w:lineRule="exact"/>
        <w:ind w:left="350" w:right="36" w:hanging="350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Касьянов А.В.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Технология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производства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паштетов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и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фаршей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 А.В. Касьянов. - Ростов н/Д: Март, 2202.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5" w:after="0" w:line="276" w:lineRule="exact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Корячкина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С.Я.</w:t>
      </w:r>
      <w:r w:rsidRPr="00EE342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Новьіе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видьі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мучньїх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кондитерских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изделий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/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СЯ.Корячкина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. - М., 2002.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2" w:after="0" w:line="276" w:lineRule="exact"/>
        <w:ind w:left="350" w:right="36" w:hanging="35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Технологія продуктів харчування функціонального призначення : монографія / за ред. М.І. Пересічного. - К.: Київ.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торг.-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екон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ун-т, 2008. - 718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76" w:lineRule="exact"/>
        <w:ind w:left="350" w:right="19" w:hanging="35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Пересічний М.І. Харчування людини і сучасне довкілля: теорія і практика : монографія / 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М.І. Пересічний, В.Н.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Корзун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М.Ф. Кравченко, О.М. Григоренко. - К. : Київ.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торг.-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екон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ун-т. - 2003. - 526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5" w:after="0" w:line="276" w:lineRule="exact"/>
        <w:ind w:left="350" w:right="22" w:hanging="35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Пересічний М.І. Технологія продукції громадського харчування з використанням </w:t>
      </w:r>
      <w:r w:rsidRPr="00EE342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ar-SA"/>
        </w:rPr>
        <w:t xml:space="preserve">біологічно активних добавок : монографія / М.І. Пересічний, М.Ф. Кравченко. - К. : Київ,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торг.-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екон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ун-т, 2002. - 320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10" w:after="0" w:line="276" w:lineRule="exact"/>
        <w:ind w:left="350" w:right="12" w:hanging="35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Збірник рецептур страв і кулінарних виробів (технологічних карт) з використанням біологічно активних добавок / М.І. Пересічний, М.Ф. Кравченко, В.Н.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Корзун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ін. ; під кер. М.І. Пересічного. - К.: Книга, 2004. - 428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2" w:after="0" w:line="276" w:lineRule="exact"/>
        <w:ind w:left="350" w:hanging="35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Пересічний М.І.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Підсолоджуючі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речовини у харчуванні / М.І. Пересічний, М.Ф. Кравченко, П.О. Карпенко, В.В.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Карпачев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- К. : Київ.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нац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торг.-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екон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ун-т, 2004. -445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before="5" w:after="0" w:line="276" w:lineRule="exact"/>
        <w:ind w:left="350" w:hanging="35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Стрингер М.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Охлажденньїе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и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замороженньїе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продукти: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научньїе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основьі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и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технологии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 М. Стрингер, К.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Деннис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- СПб.: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Професия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2003. - 496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76" w:lineRule="exact"/>
        <w:ind w:left="350" w:right="7" w:hanging="35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Шатун Л.Г.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Технология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приготовления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пищи :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учебник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/ Л.Г. Шатун. - М. : </w:t>
      </w:r>
      <w:proofErr w:type="spellStart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>Дашков</w:t>
      </w:r>
      <w:proofErr w:type="spellEnd"/>
      <w:r w:rsidRPr="00EE342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и К°, 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2004.-480 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76" w:lineRule="exact"/>
        <w:ind w:left="350" w:right="7" w:hanging="35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Николаєнко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В.В.,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Дис.д.соц.н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., Гастрономічні детермінанти суспільного життя: соціальний вимір.,-407с.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76" w:lineRule="exact"/>
        <w:ind w:left="350" w:right="7" w:hanging="35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Панченко В.Г. Українське національне харчування: минуле і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майбутнє.Уроки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здоров’я /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В.Г.Панченко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Д.:Герда,2010.-240с.</w:t>
      </w:r>
    </w:p>
    <w:p w:rsidR="00EE3423" w:rsidRPr="00EE3423" w:rsidRDefault="00EE3423" w:rsidP="00EE3423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suppressAutoHyphens/>
        <w:autoSpaceDE w:val="0"/>
        <w:autoSpaceDN w:val="0"/>
        <w:adjustRightInd w:val="0"/>
        <w:spacing w:after="0" w:line="276" w:lineRule="exact"/>
        <w:ind w:left="350" w:right="7" w:hanging="35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Яворницький Д.І. Історія запорозьких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козаків:у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3-х т./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Д.І.Яворницький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.- Львів:Світ,1992.-Т.3.-456с.</w:t>
      </w: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exact"/>
        <w:ind w:left="350" w:right="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</w:p>
    <w:p w:rsidR="00EE3423" w:rsidRPr="00EE3423" w:rsidRDefault="00EE3423" w:rsidP="00EE342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6" w:lineRule="exact"/>
        <w:ind w:left="350" w:right="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ar-SA"/>
        </w:rPr>
      </w:pPr>
    </w:p>
    <w:p w:rsidR="00EE3423" w:rsidRPr="00EE3423" w:rsidRDefault="00EE3423" w:rsidP="00EE34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ресурси</w:t>
      </w:r>
    </w:p>
    <w:p w:rsidR="00EE3423" w:rsidRPr="00EE3423" w:rsidRDefault="00EE3423" w:rsidP="00EE34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Организация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работы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заведений ресторанного хазяйства. Режим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nibu.factor.ua</w:t>
      </w:r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2.Ресторанное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хозяйство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Режим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ccu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crimea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ua</w:t>
      </w:r>
      <w:proofErr w:type="spellEnd"/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3.Про затвердження правил роботи закладів (підприємств) ресторанного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хозяйства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Режим доступу: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zakon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rada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ua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›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laws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show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z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0680-02</w:t>
      </w:r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Туризм.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Учебники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Ресторанное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хозяйство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Режим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tourism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book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com</w:t>
      </w:r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5.Отельно-ресторанное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дело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технологий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питания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отельно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-ресторанного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хозяйства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 Режим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horeca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od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ua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›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archives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/79.</w:t>
      </w:r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6.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Исследование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дефиниции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понятия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"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ресторанные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услуги". Режим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rusnauka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com</w:t>
      </w:r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Открытие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ресторанов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ресторанное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хозяйство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лицензирование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условия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Режим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com.ua›litsenzirovanie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otkritie</w:t>
      </w:r>
      <w:proofErr w:type="spellEnd"/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8.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Ресторанное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хозяйство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Лава (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Киев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): меню,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отзывы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цены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Режим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доступа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restoran.izum.ua›lava_209575</w:t>
      </w:r>
    </w:p>
    <w:p w:rsidR="00EE3423" w:rsidRPr="00EE3423" w:rsidRDefault="00EE3423" w:rsidP="00EE3423">
      <w:pPr>
        <w:shd w:val="clear" w:color="auto" w:fill="FFFFFF"/>
        <w:tabs>
          <w:tab w:val="left" w:pos="365"/>
          <w:tab w:val="left" w:pos="1276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9. Технологія харчових виробництв. Режим доступу: 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uipa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kharkov</w:t>
      </w:r>
      <w:proofErr w:type="spellEnd"/>
      <w:r w:rsidRPr="00EE342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proofErr w:type="spellStart"/>
      <w:r w:rsidRPr="00EE34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ua</w:t>
      </w:r>
      <w:proofErr w:type="spellEnd"/>
    </w:p>
    <w:p w:rsidR="00B73D53" w:rsidRPr="00EE3423" w:rsidRDefault="00B73D53">
      <w:pPr>
        <w:rPr>
          <w:lang w:val="uk-UA"/>
        </w:rPr>
      </w:pPr>
      <w:bookmarkStart w:id="0" w:name="_GoBack"/>
      <w:bookmarkEnd w:id="0"/>
    </w:p>
    <w:sectPr w:rsidR="00B73D53" w:rsidRPr="00EE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52050"/>
    <w:multiLevelType w:val="singleLevel"/>
    <w:tmpl w:val="3536DA6A"/>
    <w:lvl w:ilvl="0">
      <w:start w:val="1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23"/>
    <w:rsid w:val="0082752B"/>
    <w:rsid w:val="00B73D53"/>
    <w:rsid w:val="00E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7C267-F471-4495-98E7-416D8DF7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2017-03-16T05:50:00Z</dcterms:created>
  <dcterms:modified xsi:type="dcterms:W3CDTF">2017-03-16T05:51:00Z</dcterms:modified>
</cp:coreProperties>
</file>